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D9E" w:rsidRPr="00D351C7" w:rsidRDefault="00066D9E" w:rsidP="00D351C7">
      <w:pPr>
        <w:pStyle w:val="Heading1"/>
        <w:jc w:val="left"/>
        <w:rPr>
          <w:b w:val="0"/>
          <w:caps/>
          <w:sz w:val="22"/>
          <w:szCs w:val="22"/>
        </w:rPr>
      </w:pPr>
      <w:bookmarkStart w:id="0" w:name="_Toc243818506"/>
    </w:p>
    <w:bookmarkEnd w:id="0"/>
    <w:p w:rsidR="004B72FC" w:rsidRPr="00D351C7" w:rsidRDefault="004B72FC" w:rsidP="004B72FC">
      <w:pPr>
        <w:spacing w:after="0" w:line="240" w:lineRule="auto"/>
        <w:jc w:val="center"/>
        <w:rPr>
          <w:rFonts w:ascii="Times New Roman" w:hAnsi="Times New Roman"/>
          <w:b/>
          <w:bCs/>
          <w:lang w:val="lv-LV" w:eastAsia="ru-RU"/>
        </w:rPr>
      </w:pPr>
      <w:r w:rsidRPr="00D351C7">
        <w:rPr>
          <w:rFonts w:ascii="Times New Roman" w:hAnsi="Times New Roman"/>
          <w:b/>
          <w:bCs/>
          <w:lang w:val="lv-LV" w:eastAsia="ru-RU"/>
        </w:rPr>
        <w:t xml:space="preserve">TEHNISKĀ SPECIFIKĀCIJA  </w:t>
      </w:r>
    </w:p>
    <w:p w:rsidR="004B72FC" w:rsidRPr="00D351C7" w:rsidRDefault="004B72FC" w:rsidP="004B72FC">
      <w:pPr>
        <w:spacing w:after="0" w:line="240" w:lineRule="auto"/>
        <w:jc w:val="center"/>
        <w:rPr>
          <w:rFonts w:ascii="Times New Roman" w:hAnsi="Times New Roman"/>
          <w:b/>
          <w:bCs/>
          <w:u w:val="single"/>
          <w:lang w:val="lv-LV" w:eastAsia="ru-RU"/>
        </w:rPr>
      </w:pPr>
    </w:p>
    <w:p w:rsidR="004B72FC" w:rsidRPr="00D351C7" w:rsidRDefault="004B72FC" w:rsidP="004B72FC">
      <w:pPr>
        <w:spacing w:after="0" w:line="240" w:lineRule="auto"/>
        <w:jc w:val="center"/>
        <w:rPr>
          <w:rFonts w:ascii="Times New Roman" w:hAnsi="Times New Roman"/>
          <w:b/>
          <w:lang w:val="lv-LV" w:eastAsia="lv-LV"/>
        </w:rPr>
      </w:pPr>
      <w:r w:rsidRPr="00D351C7">
        <w:rPr>
          <w:rFonts w:ascii="Times New Roman" w:hAnsi="Times New Roman"/>
          <w:b/>
          <w:lang w:val="lv-LV" w:eastAsia="lv-LV"/>
        </w:rPr>
        <w:t xml:space="preserve">Iepirkuma „Jelgavas pilsētas pašvaldības pirmsskolas izglītības iestādes  Skautu iela 1A, Jelgava  rekonstrukcijas tehniskā projekta izstrāde” </w:t>
      </w:r>
    </w:p>
    <w:p w:rsidR="004B72FC" w:rsidRPr="00D351C7" w:rsidRDefault="004B72FC" w:rsidP="004B72FC">
      <w:pPr>
        <w:spacing w:after="0" w:line="240" w:lineRule="auto"/>
        <w:jc w:val="center"/>
        <w:rPr>
          <w:rFonts w:ascii="Times New Roman" w:hAnsi="Times New Roman"/>
          <w:b/>
          <w:lang w:val="lv-LV" w:eastAsia="lv-LV"/>
        </w:rPr>
      </w:pPr>
      <w:r w:rsidRPr="00D351C7">
        <w:rPr>
          <w:rFonts w:ascii="Times New Roman" w:hAnsi="Times New Roman"/>
          <w:b/>
          <w:lang w:val="lv-LV" w:eastAsia="lv-LV"/>
        </w:rPr>
        <w:t>ID Nr. JIP 2013/43</w:t>
      </w:r>
    </w:p>
    <w:p w:rsidR="004B72FC" w:rsidRPr="00D351C7" w:rsidRDefault="004B72FC" w:rsidP="004B72FC">
      <w:pPr>
        <w:spacing w:after="0" w:line="240" w:lineRule="auto"/>
        <w:jc w:val="center"/>
        <w:rPr>
          <w:rFonts w:ascii="Times New Roman" w:hAnsi="Times New Roman"/>
          <w:b/>
          <w:lang w:val="lv-LV" w:eastAsia="lv-LV"/>
        </w:rPr>
      </w:pPr>
    </w:p>
    <w:p w:rsidR="004B72FC" w:rsidRPr="00D351C7" w:rsidRDefault="004B72FC" w:rsidP="00366698">
      <w:pPr>
        <w:pStyle w:val="ListParagraph"/>
        <w:numPr>
          <w:ilvl w:val="0"/>
          <w:numId w:val="11"/>
        </w:numPr>
        <w:spacing w:after="0" w:line="240" w:lineRule="auto"/>
        <w:ind w:hanging="720"/>
        <w:rPr>
          <w:rFonts w:ascii="Times New Roman" w:hAnsi="Times New Roman"/>
          <w:b/>
          <w:lang w:val="lv-LV" w:eastAsia="lv-LV"/>
        </w:rPr>
      </w:pPr>
      <w:r w:rsidRPr="00D351C7">
        <w:rPr>
          <w:rFonts w:ascii="Times New Roman" w:hAnsi="Times New Roman"/>
          <w:b/>
          <w:lang w:val="lv-LV" w:eastAsia="lv-LV"/>
        </w:rPr>
        <w:t>VISPĀRĪGIE NORĀDĪJUMI</w:t>
      </w:r>
    </w:p>
    <w:p w:rsidR="004B72FC" w:rsidRPr="00D351C7" w:rsidRDefault="004B72FC" w:rsidP="00366698">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 xml:space="preserve">Projekta nosaukums ir </w:t>
      </w:r>
      <w:r w:rsidRPr="00D351C7">
        <w:rPr>
          <w:rFonts w:ascii="Times New Roman" w:hAnsi="Times New Roman"/>
          <w:bCs/>
          <w:i/>
          <w:iCs/>
          <w:lang w:val="lv-LV" w:eastAsia="lv-LV"/>
        </w:rPr>
        <w:t>„Jelgavas pilsētas pašvaldības pirmsskolas izglītības iestādes  Skautu iela 1A, Jelgava  rekonstrukcijas tehniskais projekts”</w:t>
      </w:r>
      <w:r w:rsidRPr="00D351C7">
        <w:rPr>
          <w:rFonts w:ascii="Times New Roman" w:hAnsi="Times New Roman"/>
          <w:bCs/>
          <w:lang w:val="lv-LV" w:eastAsia="lv-LV"/>
        </w:rPr>
        <w:t>.</w:t>
      </w:r>
    </w:p>
    <w:p w:rsidR="004B72FC" w:rsidRPr="00D351C7" w:rsidRDefault="004B72FC" w:rsidP="00366698">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Projekta adrese : Skautu iela 1A, Jelgava, LV-3004.</w:t>
      </w:r>
    </w:p>
    <w:p w:rsidR="004B72FC" w:rsidRPr="00D351C7" w:rsidRDefault="004B72FC" w:rsidP="00366698">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Zemes gabala kadastra Nr. 0900 025 0438</w:t>
      </w:r>
    </w:p>
    <w:p w:rsidR="004B72FC" w:rsidRPr="00D351C7" w:rsidRDefault="004B72FC" w:rsidP="00366698">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Lai kvalitatīvi sagatavotu piedāvājumu Pretendentam jāiepazīstas ar:</w:t>
      </w:r>
    </w:p>
    <w:p w:rsidR="004B72FC" w:rsidRPr="00D351C7" w:rsidRDefault="004B72FC" w:rsidP="00366698">
      <w:pPr>
        <w:pStyle w:val="ListParagraph"/>
        <w:numPr>
          <w:ilvl w:val="2"/>
          <w:numId w:val="11"/>
        </w:numPr>
        <w:spacing w:after="0" w:line="240" w:lineRule="auto"/>
        <w:jc w:val="both"/>
        <w:rPr>
          <w:rFonts w:ascii="Times New Roman" w:hAnsi="Times New Roman"/>
          <w:bCs/>
          <w:lang w:val="lv-LV" w:eastAsia="lv-LV"/>
        </w:rPr>
      </w:pPr>
      <w:r w:rsidRPr="00D351C7">
        <w:rPr>
          <w:rFonts w:ascii="Times New Roman" w:hAnsi="Times New Roman"/>
          <w:bCs/>
          <w:lang w:val="lv-LV" w:eastAsia="lv-LV"/>
        </w:rPr>
        <w:t>tehniskās inventarizācijas lietas materiāliem (</w:t>
      </w:r>
      <w:r w:rsidR="003359FF" w:rsidRPr="00D351C7">
        <w:rPr>
          <w:rFonts w:ascii="Times New Roman" w:hAnsi="Times New Roman"/>
          <w:bCs/>
          <w:lang w:val="lv-LV" w:eastAsia="lv-LV"/>
        </w:rPr>
        <w:t>7</w:t>
      </w:r>
      <w:r w:rsidRPr="00D351C7">
        <w:rPr>
          <w:rFonts w:ascii="Times New Roman" w:hAnsi="Times New Roman"/>
          <w:bCs/>
          <w:lang w:val="lv-LV" w:eastAsia="lv-LV"/>
        </w:rPr>
        <w:t>.Pielikums);</w:t>
      </w:r>
    </w:p>
    <w:p w:rsidR="004B72FC" w:rsidRPr="00D351C7" w:rsidRDefault="004B72FC" w:rsidP="00366698">
      <w:pPr>
        <w:pStyle w:val="ListParagraph"/>
        <w:numPr>
          <w:ilvl w:val="2"/>
          <w:numId w:val="11"/>
        </w:numPr>
        <w:spacing w:after="0" w:line="240" w:lineRule="auto"/>
        <w:jc w:val="both"/>
        <w:rPr>
          <w:rFonts w:ascii="Times New Roman" w:hAnsi="Times New Roman"/>
          <w:bCs/>
          <w:lang w:val="lv-LV" w:eastAsia="lv-LV"/>
        </w:rPr>
      </w:pPr>
      <w:r w:rsidRPr="00D351C7">
        <w:rPr>
          <w:rFonts w:ascii="Times New Roman" w:hAnsi="Times New Roman"/>
          <w:bCs/>
          <w:lang w:val="lv-LV" w:eastAsia="lv-LV"/>
        </w:rPr>
        <w:t>objektu dabā;</w:t>
      </w:r>
    </w:p>
    <w:p w:rsidR="004B72FC" w:rsidRPr="00D351C7" w:rsidRDefault="004B72FC" w:rsidP="00366698">
      <w:pPr>
        <w:pStyle w:val="ListParagraph"/>
        <w:numPr>
          <w:ilvl w:val="2"/>
          <w:numId w:val="11"/>
        </w:numPr>
        <w:spacing w:after="0" w:line="240" w:lineRule="auto"/>
        <w:jc w:val="both"/>
        <w:rPr>
          <w:rFonts w:ascii="Times New Roman" w:hAnsi="Times New Roman"/>
          <w:bCs/>
          <w:lang w:val="lv-LV" w:eastAsia="lv-LV"/>
        </w:rPr>
      </w:pPr>
      <w:r w:rsidRPr="00D351C7">
        <w:rPr>
          <w:rFonts w:ascii="Times New Roman" w:hAnsi="Times New Roman"/>
          <w:bCs/>
          <w:lang w:val="lv-LV" w:eastAsia="lv-LV"/>
        </w:rPr>
        <w:t xml:space="preserve">Jelgavas pilsētas  Domes Būvvaldes </w:t>
      </w:r>
      <w:r w:rsidR="003359FF" w:rsidRPr="00D351C7">
        <w:rPr>
          <w:rFonts w:ascii="Times New Roman" w:hAnsi="Times New Roman"/>
          <w:bCs/>
          <w:lang w:val="lv-LV" w:eastAsia="lv-LV"/>
        </w:rPr>
        <w:t>16</w:t>
      </w:r>
      <w:r w:rsidRPr="00D351C7">
        <w:rPr>
          <w:rFonts w:ascii="Times New Roman" w:hAnsi="Times New Roman"/>
          <w:bCs/>
          <w:lang w:val="lv-LV" w:eastAsia="lv-LV"/>
        </w:rPr>
        <w:t>.</w:t>
      </w:r>
      <w:r w:rsidR="003359FF" w:rsidRPr="00D351C7">
        <w:rPr>
          <w:rFonts w:ascii="Times New Roman" w:hAnsi="Times New Roman"/>
          <w:bCs/>
          <w:lang w:val="lv-LV" w:eastAsia="lv-LV"/>
        </w:rPr>
        <w:t>08</w:t>
      </w:r>
      <w:r w:rsidRPr="00D351C7">
        <w:rPr>
          <w:rFonts w:ascii="Times New Roman" w:hAnsi="Times New Roman"/>
          <w:bCs/>
          <w:lang w:val="lv-LV" w:eastAsia="lv-LV"/>
        </w:rPr>
        <w:t xml:space="preserve">.2013.g. Plānošanas – arhitektūras uzdevumu (PAU) Nr. </w:t>
      </w:r>
      <w:r w:rsidR="003359FF" w:rsidRPr="00D351C7">
        <w:rPr>
          <w:rFonts w:ascii="Times New Roman" w:hAnsi="Times New Roman"/>
          <w:bCs/>
          <w:u w:val="single"/>
          <w:lang w:val="lv-LV" w:eastAsia="lv-LV"/>
        </w:rPr>
        <w:t>155/</w:t>
      </w:r>
      <w:r w:rsidR="00905DD9" w:rsidRPr="00D351C7">
        <w:rPr>
          <w:rFonts w:ascii="Times New Roman" w:hAnsi="Times New Roman"/>
          <w:bCs/>
          <w:u w:val="single"/>
          <w:lang w:val="lv-LV" w:eastAsia="lv-LV"/>
        </w:rPr>
        <w:t>4</w:t>
      </w:r>
      <w:r w:rsidR="003359FF" w:rsidRPr="00D351C7">
        <w:rPr>
          <w:rFonts w:ascii="Times New Roman" w:hAnsi="Times New Roman"/>
          <w:bCs/>
          <w:u w:val="single"/>
          <w:lang w:val="lv-LV" w:eastAsia="lv-LV"/>
        </w:rPr>
        <w:t>-6</w:t>
      </w:r>
      <w:r w:rsidR="003359FF" w:rsidRPr="00D351C7">
        <w:rPr>
          <w:rFonts w:ascii="Times New Roman" w:hAnsi="Times New Roman"/>
          <w:bCs/>
          <w:lang w:val="lv-LV" w:eastAsia="lv-LV"/>
        </w:rPr>
        <w:t xml:space="preserve"> </w:t>
      </w:r>
      <w:r w:rsidRPr="00D351C7">
        <w:rPr>
          <w:rFonts w:ascii="Times New Roman" w:hAnsi="Times New Roman"/>
          <w:bCs/>
          <w:lang w:val="lv-LV" w:eastAsia="lv-LV"/>
        </w:rPr>
        <w:t>(</w:t>
      </w:r>
      <w:r w:rsidR="003359FF" w:rsidRPr="00D351C7">
        <w:rPr>
          <w:rFonts w:ascii="Times New Roman" w:hAnsi="Times New Roman"/>
          <w:bCs/>
          <w:lang w:val="lv-LV" w:eastAsia="lv-LV"/>
        </w:rPr>
        <w:t>7</w:t>
      </w:r>
      <w:r w:rsidRPr="00D351C7">
        <w:rPr>
          <w:rFonts w:ascii="Times New Roman" w:hAnsi="Times New Roman"/>
          <w:bCs/>
          <w:lang w:val="lv-LV" w:eastAsia="lv-LV"/>
        </w:rPr>
        <w:t>.Pielikums);</w:t>
      </w:r>
    </w:p>
    <w:p w:rsidR="004B72FC" w:rsidRPr="00D351C7" w:rsidRDefault="004B72FC" w:rsidP="00366698">
      <w:pPr>
        <w:pStyle w:val="ListParagraph"/>
        <w:numPr>
          <w:ilvl w:val="2"/>
          <w:numId w:val="11"/>
        </w:numPr>
        <w:spacing w:after="0" w:line="240" w:lineRule="auto"/>
        <w:jc w:val="both"/>
        <w:rPr>
          <w:rFonts w:ascii="Times New Roman" w:hAnsi="Times New Roman"/>
          <w:bCs/>
          <w:lang w:val="lv-LV" w:eastAsia="lv-LV"/>
        </w:rPr>
      </w:pPr>
      <w:r w:rsidRPr="00D351C7">
        <w:rPr>
          <w:rFonts w:ascii="Times New Roman" w:hAnsi="Times New Roman"/>
          <w:bCs/>
          <w:lang w:val="lv-LV" w:eastAsia="lv-LV"/>
        </w:rPr>
        <w:t>pasūtītāja telpu programmu.</w:t>
      </w:r>
    </w:p>
    <w:p w:rsidR="004B72FC" w:rsidRPr="00D351C7" w:rsidRDefault="004B72FC" w:rsidP="004B72FC">
      <w:pPr>
        <w:spacing w:after="0" w:line="240" w:lineRule="auto"/>
        <w:jc w:val="both"/>
        <w:rPr>
          <w:rFonts w:ascii="Times New Roman" w:hAnsi="Times New Roman"/>
          <w:bCs/>
          <w:lang w:val="lv-LV" w:eastAsia="lv-LV"/>
        </w:rPr>
      </w:pPr>
    </w:p>
    <w:p w:rsidR="004B72FC" w:rsidRPr="00D351C7" w:rsidRDefault="004B72FC" w:rsidP="00366698">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 xml:space="preserve"> Pretendentam ir jāiesniedz parakstīts Tehniskais piedāvājums, kurā jānorāda:</w:t>
      </w:r>
    </w:p>
    <w:p w:rsidR="004B72FC" w:rsidRPr="00D351C7" w:rsidRDefault="004B72FC" w:rsidP="00366698">
      <w:pPr>
        <w:pStyle w:val="ListParagraph"/>
        <w:numPr>
          <w:ilvl w:val="2"/>
          <w:numId w:val="11"/>
        </w:numPr>
        <w:spacing w:after="0" w:line="240" w:lineRule="auto"/>
        <w:jc w:val="both"/>
        <w:rPr>
          <w:rFonts w:ascii="Times New Roman" w:hAnsi="Times New Roman"/>
          <w:bCs/>
          <w:lang w:val="lv-LV" w:eastAsia="lv-LV"/>
        </w:rPr>
      </w:pPr>
      <w:r w:rsidRPr="00D351C7">
        <w:rPr>
          <w:rFonts w:ascii="Times New Roman" w:hAnsi="Times New Roman"/>
          <w:bCs/>
          <w:lang w:val="lv-LV" w:eastAsia="lv-LV"/>
        </w:rPr>
        <w:t>esošās situācijas apraksts, apliecinot pretendenta izpratni un gatavību izpildīt projektēšanas uzdevumu;</w:t>
      </w:r>
    </w:p>
    <w:p w:rsidR="004B72FC" w:rsidRPr="00D351C7" w:rsidRDefault="004B72FC" w:rsidP="004B72FC">
      <w:pPr>
        <w:pStyle w:val="ListParagraph"/>
        <w:numPr>
          <w:ilvl w:val="2"/>
          <w:numId w:val="11"/>
        </w:numPr>
        <w:spacing w:after="0" w:line="240" w:lineRule="auto"/>
        <w:jc w:val="both"/>
        <w:rPr>
          <w:rFonts w:ascii="Times New Roman" w:hAnsi="Times New Roman"/>
          <w:bCs/>
          <w:lang w:val="lv-LV" w:eastAsia="lv-LV"/>
        </w:rPr>
      </w:pPr>
      <w:r w:rsidRPr="00D351C7">
        <w:rPr>
          <w:rFonts w:ascii="Times New Roman" w:hAnsi="Times New Roman"/>
          <w:bCs/>
          <w:lang w:val="lv-LV" w:eastAsia="lv-LV"/>
        </w:rPr>
        <w:t>darba veikšanas metodikas aprakstu.</w:t>
      </w:r>
    </w:p>
    <w:p w:rsidR="004B72FC" w:rsidRPr="00D351C7" w:rsidRDefault="004B72FC" w:rsidP="00366698">
      <w:pPr>
        <w:pStyle w:val="ListParagraph"/>
        <w:numPr>
          <w:ilvl w:val="0"/>
          <w:numId w:val="11"/>
        </w:numPr>
        <w:spacing w:after="0" w:line="240" w:lineRule="auto"/>
        <w:ind w:hanging="720"/>
        <w:jc w:val="both"/>
        <w:rPr>
          <w:rFonts w:ascii="Times New Roman" w:hAnsi="Times New Roman"/>
          <w:b/>
          <w:lang w:val="lv-LV" w:eastAsia="lv-LV"/>
        </w:rPr>
      </w:pPr>
      <w:r w:rsidRPr="00D351C7">
        <w:rPr>
          <w:rFonts w:ascii="Times New Roman" w:hAnsi="Times New Roman"/>
          <w:b/>
          <w:lang w:val="lv-LV" w:eastAsia="lv-LV"/>
        </w:rPr>
        <w:t>PASŪTĪTĀJA PRASĪBAS</w:t>
      </w:r>
    </w:p>
    <w:p w:rsidR="004B72FC" w:rsidRPr="00D351C7" w:rsidRDefault="004B72FC" w:rsidP="00366698">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Paredzēts izveidot uz esošās bāzes mūsdienu prasībām atbilstošu pirmsskolas izglītības iestāde un labiekārtot pieguļošu teritoriju, tādējādi veicinot pakalpojumu pieejamību ģimenēm ar bērniem pirmsskolas vecumā un iedzīvotāju nodarbinātību.</w:t>
      </w:r>
    </w:p>
    <w:p w:rsidR="004B72FC" w:rsidRPr="00D351C7" w:rsidRDefault="004B72FC" w:rsidP="00366698">
      <w:pPr>
        <w:pStyle w:val="ListParagraph"/>
        <w:numPr>
          <w:ilvl w:val="1"/>
          <w:numId w:val="11"/>
        </w:numPr>
        <w:spacing w:after="0" w:line="240" w:lineRule="auto"/>
        <w:ind w:hanging="720"/>
        <w:jc w:val="both"/>
        <w:rPr>
          <w:rFonts w:ascii="Times New Roman" w:hAnsi="Times New Roman"/>
          <w:b/>
          <w:lang w:val="lv-LV" w:eastAsia="lv-LV"/>
        </w:rPr>
      </w:pPr>
      <w:r w:rsidRPr="00D351C7">
        <w:rPr>
          <w:rFonts w:ascii="Times New Roman" w:hAnsi="Times New Roman"/>
          <w:b/>
          <w:lang w:val="lv-LV" w:eastAsia="lv-LV"/>
        </w:rPr>
        <w:t>Prasības pielietojamajiem materiāliem, iekārtam un mehānismiem.</w:t>
      </w:r>
    </w:p>
    <w:p w:rsidR="004B72FC" w:rsidRPr="00D351C7" w:rsidRDefault="004B72FC" w:rsidP="004B72FC">
      <w:pPr>
        <w:pStyle w:val="ListParagraph"/>
        <w:spacing w:after="0" w:line="240" w:lineRule="auto"/>
        <w:ind w:left="709"/>
        <w:jc w:val="both"/>
        <w:rPr>
          <w:rFonts w:ascii="Times New Roman" w:hAnsi="Times New Roman"/>
          <w:bCs/>
          <w:lang w:val="lv-LV" w:eastAsia="lv-LV"/>
        </w:rPr>
      </w:pPr>
      <w:r w:rsidRPr="00D351C7">
        <w:rPr>
          <w:rFonts w:ascii="Times New Roman" w:hAnsi="Times New Roman"/>
          <w:bCs/>
          <w:lang w:val="lv-LV" w:eastAsia="lv-LV"/>
        </w:rPr>
        <w:t>Projektētājam jānodrošina, lai Projekta tiktu iekļauti materiāli, risinājumi un iekārtas, kuriem pēc iespējas pieejams ekvivalents variants. Projektētājam ir pienākums informēt Pasūtītāju par alternatīvām iespējām un, veicot to izvērtējumu, saskaņot ar Pasūtītāju konkrētai situācijai vispiemērotāko.</w:t>
      </w:r>
    </w:p>
    <w:p w:rsidR="004B72FC" w:rsidRPr="00D351C7" w:rsidRDefault="004B72FC" w:rsidP="004B72FC">
      <w:pPr>
        <w:pStyle w:val="ListParagraph"/>
        <w:spacing w:after="0" w:line="240" w:lineRule="auto"/>
        <w:ind w:left="709"/>
        <w:jc w:val="both"/>
        <w:rPr>
          <w:rFonts w:ascii="Times New Roman" w:hAnsi="Times New Roman"/>
          <w:bCs/>
          <w:lang w:val="lv-LV" w:eastAsia="lv-LV"/>
        </w:rPr>
      </w:pPr>
    </w:p>
    <w:p w:rsidR="004B72FC" w:rsidRPr="00D351C7" w:rsidRDefault="004B72FC" w:rsidP="004B72FC">
      <w:pPr>
        <w:pStyle w:val="ListParagraph"/>
        <w:spacing w:after="0" w:line="240" w:lineRule="auto"/>
        <w:ind w:left="709"/>
        <w:jc w:val="both"/>
        <w:rPr>
          <w:rFonts w:ascii="Times New Roman" w:hAnsi="Times New Roman"/>
          <w:bCs/>
          <w:lang w:val="lv-LV" w:eastAsia="lv-LV"/>
        </w:rPr>
      </w:pPr>
      <w:r w:rsidRPr="00D351C7">
        <w:rPr>
          <w:rFonts w:ascii="Times New Roman" w:hAnsi="Times New Roman"/>
          <w:bCs/>
          <w:lang w:val="lv-LV" w:eastAsia="lv-LV"/>
        </w:rPr>
        <w:t xml:space="preserve">Projektētājam jānodrošina, lai tehniskie risinājumi ir savstarpēji saskaņoti visās Projekta sadalās, piemēram, arhitektūras – būvkonstrukciju, ūdensapgādes, kanalizācijas, ugunsdzēsības ūdensapgādes, siltumapgādes, vēdināšanas, elektroapgādes, vājstrāvas tīklu u.c. sadaļās. Projektu sadaļu savstarpējā saskaņošana ietver sistēmu novietojumu, krustošanās vietu noteikšanu un savietojamību. </w:t>
      </w:r>
    </w:p>
    <w:p w:rsidR="004B72FC" w:rsidRPr="00D351C7" w:rsidRDefault="004B72FC" w:rsidP="004B72FC">
      <w:pPr>
        <w:pStyle w:val="ListParagraph"/>
        <w:spacing w:after="0" w:line="240" w:lineRule="auto"/>
        <w:ind w:left="709"/>
        <w:jc w:val="both"/>
        <w:rPr>
          <w:rFonts w:ascii="Times New Roman" w:hAnsi="Times New Roman"/>
          <w:bCs/>
          <w:lang w:val="lv-LV" w:eastAsia="lv-LV"/>
        </w:rPr>
      </w:pPr>
    </w:p>
    <w:p w:rsidR="004B72FC" w:rsidRPr="00D351C7" w:rsidRDefault="004B72FC" w:rsidP="004B72FC">
      <w:pPr>
        <w:pStyle w:val="ListParagraph"/>
        <w:spacing w:after="0" w:line="240" w:lineRule="auto"/>
        <w:ind w:left="709"/>
        <w:jc w:val="both"/>
        <w:rPr>
          <w:rFonts w:ascii="Times New Roman" w:hAnsi="Times New Roman"/>
          <w:bCs/>
          <w:lang w:val="lv-LV" w:eastAsia="lv-LV"/>
        </w:rPr>
      </w:pPr>
      <w:r w:rsidRPr="00D351C7">
        <w:rPr>
          <w:rFonts w:ascii="Times New Roman" w:hAnsi="Times New Roman"/>
          <w:bCs/>
          <w:lang w:val="lv-LV" w:eastAsia="lv-LV"/>
        </w:rPr>
        <w:t>Visas projektējamās sistēmas, ierīces un iekārtas ir jāparedz aprīkot ar drošai ekspluatācijai nepieciešamo tehnisko armatūru, tādu kā noslēgvārsti, ventiļi, regulēšanas vārsti, filtri, drošības vārsti, atgaisotāji u.tml.</w:t>
      </w:r>
    </w:p>
    <w:p w:rsidR="004B72FC" w:rsidRPr="00D351C7" w:rsidRDefault="004B72FC" w:rsidP="004B72FC">
      <w:pPr>
        <w:pStyle w:val="ListParagraph"/>
        <w:spacing w:after="0" w:line="240" w:lineRule="auto"/>
        <w:ind w:left="709"/>
        <w:jc w:val="both"/>
        <w:rPr>
          <w:rFonts w:ascii="Times New Roman" w:hAnsi="Times New Roman"/>
          <w:bCs/>
          <w:lang w:val="lv-LV" w:eastAsia="lv-LV"/>
        </w:rPr>
      </w:pPr>
    </w:p>
    <w:p w:rsidR="004B72FC" w:rsidRPr="00D351C7" w:rsidRDefault="004B72FC" w:rsidP="00D351C7">
      <w:pPr>
        <w:pStyle w:val="ListParagraph"/>
        <w:spacing w:after="0" w:line="240" w:lineRule="auto"/>
        <w:ind w:left="709"/>
        <w:jc w:val="both"/>
        <w:rPr>
          <w:rFonts w:ascii="Times New Roman" w:hAnsi="Times New Roman"/>
          <w:bCs/>
          <w:lang w:val="lv-LV" w:eastAsia="lv-LV"/>
        </w:rPr>
      </w:pPr>
      <w:r w:rsidRPr="00D351C7">
        <w:rPr>
          <w:rFonts w:ascii="Times New Roman" w:hAnsi="Times New Roman"/>
          <w:bCs/>
          <w:lang w:val="lv-LV" w:eastAsia="lv-LV"/>
        </w:rPr>
        <w:t xml:space="preserve">Visām Projektā paredzētajām krāsām ir jānorāda konkrētā ražotāja krāsu kataloga nosaukums un krāsu kods. </w:t>
      </w:r>
    </w:p>
    <w:p w:rsidR="004B72FC" w:rsidRPr="00D351C7" w:rsidRDefault="004B72FC" w:rsidP="00366698">
      <w:pPr>
        <w:pStyle w:val="ListParagraph"/>
        <w:numPr>
          <w:ilvl w:val="0"/>
          <w:numId w:val="11"/>
        </w:numPr>
        <w:spacing w:after="0" w:line="240" w:lineRule="auto"/>
        <w:ind w:hanging="720"/>
        <w:jc w:val="both"/>
        <w:rPr>
          <w:rFonts w:ascii="Times New Roman" w:hAnsi="Times New Roman"/>
          <w:b/>
          <w:lang w:val="lv-LV" w:eastAsia="lv-LV"/>
        </w:rPr>
      </w:pPr>
      <w:r w:rsidRPr="00D351C7">
        <w:rPr>
          <w:rFonts w:ascii="Times New Roman" w:hAnsi="Times New Roman"/>
          <w:b/>
          <w:lang w:val="lv-LV" w:eastAsia="lv-LV"/>
        </w:rPr>
        <w:t>PROJEKTĒŠANAS UZDEVUMS</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Projektēšanas uzdevuma mērķis ir norādīt prasības Projekta izstrādei.</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Projektētājs ir atbildīgs par Projektu kopumā, Projekta saskaņošanu ar tehnisko un īpašo noteikumu izdevējiem un ar Pasūtītāju.</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Projektētājam ir nepieciešamas atbilstošas licences un sertifikāti, kas atļauj projektēt attiecīgās Projekta sadaļas.</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Katras atsevišķas Projekta sadaļas autoram ir jāiepazīstas ar visām Tehnisko specifikāciju sadaļām, jo ir iespējamas tādas inženierkomunikāciju sadaļu nianses, kas ir risinātas citās         Projektēšanas uzdevuma sadaļās un ir saistītas, vai arī kā citādi ietekmē konkrētajā sadaļā aprakstītos darbus.</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Projektētājam jānodrošina Projekta ekspertīzes pozitīvs slēdziens izstrādātajam un būvvaldē skaņojamajam tehniskajam projektam.</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Projektētājam, gatavojot Projektu, jāveic Projektam nepieciešamie aprēķini, jāsagatavo specifikācijas un apraksti par materiāliem un iekārtam.</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Projektētājam jānodrošina nepieciešamie risinājumi Projekta arhitektūras un būvkonstrukciju sadaļās un inženierkomunikāciju pieslēgumi Pasūtītāja noteiktajām tehnoloģiskajām iekārtām un sadzīves tehnikai.</w:t>
      </w:r>
    </w:p>
    <w:p w:rsidR="004B72FC" w:rsidRPr="00D351C7" w:rsidRDefault="004B72FC" w:rsidP="003359FF">
      <w:pPr>
        <w:pStyle w:val="ListParagraph"/>
        <w:numPr>
          <w:ilvl w:val="1"/>
          <w:numId w:val="11"/>
        </w:numPr>
        <w:spacing w:after="0" w:line="240" w:lineRule="auto"/>
        <w:ind w:hanging="720"/>
        <w:jc w:val="both"/>
        <w:rPr>
          <w:rFonts w:ascii="Times New Roman" w:hAnsi="Times New Roman"/>
          <w:bCs/>
          <w:lang w:val="lv-LV" w:eastAsia="lv-LV"/>
        </w:rPr>
      </w:pPr>
      <w:r w:rsidRPr="00D351C7">
        <w:rPr>
          <w:rFonts w:ascii="Times New Roman" w:hAnsi="Times New Roman"/>
          <w:bCs/>
          <w:lang w:val="lv-LV" w:eastAsia="lv-LV"/>
        </w:rPr>
        <w:t xml:space="preserve"> Nosacījumi teritorijas izmantošanai noteikti </w:t>
      </w:r>
      <w:r w:rsidR="003359FF" w:rsidRPr="00D351C7">
        <w:rPr>
          <w:rFonts w:ascii="Times New Roman" w:hAnsi="Times New Roman"/>
          <w:bCs/>
          <w:lang w:val="lv-LV" w:eastAsia="lv-LV"/>
        </w:rPr>
        <w:t>16</w:t>
      </w:r>
      <w:r w:rsidRPr="00D351C7">
        <w:rPr>
          <w:rFonts w:ascii="Times New Roman" w:hAnsi="Times New Roman"/>
          <w:bCs/>
          <w:lang w:val="lv-LV" w:eastAsia="lv-LV"/>
        </w:rPr>
        <w:t>.</w:t>
      </w:r>
      <w:r w:rsidR="003359FF" w:rsidRPr="00D351C7">
        <w:rPr>
          <w:rFonts w:ascii="Times New Roman" w:hAnsi="Times New Roman"/>
          <w:bCs/>
          <w:lang w:val="lv-LV" w:eastAsia="lv-LV"/>
        </w:rPr>
        <w:t>08</w:t>
      </w:r>
      <w:r w:rsidRPr="00D351C7">
        <w:rPr>
          <w:rFonts w:ascii="Times New Roman" w:hAnsi="Times New Roman"/>
          <w:bCs/>
          <w:lang w:val="lv-LV" w:eastAsia="lv-LV"/>
        </w:rPr>
        <w:t>.2013.g. Jelgavas pilsētas domes administrācijas būvvaldes izsniegtajā PAU Nr.</w:t>
      </w:r>
      <w:r w:rsidR="003359FF" w:rsidRPr="00D351C7">
        <w:rPr>
          <w:rFonts w:ascii="Times New Roman" w:hAnsi="Times New Roman"/>
          <w:bCs/>
          <w:lang w:val="lv-LV" w:eastAsia="lv-LV"/>
        </w:rPr>
        <w:t>155</w:t>
      </w:r>
      <w:r w:rsidRPr="00D351C7">
        <w:rPr>
          <w:rFonts w:ascii="Times New Roman" w:hAnsi="Times New Roman"/>
          <w:bCs/>
          <w:lang w:val="lv-LV" w:eastAsia="lv-LV"/>
        </w:rPr>
        <w:t>/</w:t>
      </w:r>
      <w:r w:rsidR="00D4591E" w:rsidRPr="00D351C7">
        <w:rPr>
          <w:rFonts w:ascii="Times New Roman" w:hAnsi="Times New Roman"/>
          <w:bCs/>
          <w:lang w:val="lv-LV" w:eastAsia="lv-LV"/>
        </w:rPr>
        <w:t>4</w:t>
      </w:r>
      <w:r w:rsidR="003359FF" w:rsidRPr="00D351C7">
        <w:rPr>
          <w:rFonts w:ascii="Times New Roman" w:hAnsi="Times New Roman"/>
          <w:bCs/>
          <w:lang w:val="lv-LV" w:eastAsia="lv-LV"/>
        </w:rPr>
        <w:t>-6</w:t>
      </w:r>
      <w:r w:rsidRPr="00D351C7">
        <w:rPr>
          <w:rFonts w:ascii="Times New Roman" w:hAnsi="Times New Roman"/>
          <w:bCs/>
          <w:lang w:val="lv-LV" w:eastAsia="lv-LV"/>
        </w:rPr>
        <w:t>.</w:t>
      </w:r>
    </w:p>
    <w:p w:rsidR="004B72FC" w:rsidRPr="00D351C7" w:rsidRDefault="004B72FC" w:rsidP="00366698">
      <w:pPr>
        <w:pStyle w:val="ListParagraph"/>
        <w:numPr>
          <w:ilvl w:val="1"/>
          <w:numId w:val="11"/>
        </w:numPr>
        <w:ind w:hanging="720"/>
        <w:jc w:val="both"/>
        <w:rPr>
          <w:b/>
          <w:bCs/>
          <w:lang w:val="lv-LV"/>
        </w:rPr>
      </w:pPr>
      <w:r w:rsidRPr="00D351C7">
        <w:rPr>
          <w:rFonts w:ascii="Times New Roman" w:hAnsi="Times New Roman"/>
          <w:b/>
          <w:bCs/>
          <w:lang w:val="lv-LV"/>
        </w:rPr>
        <w:t>Tehniskā projekta izstrādei nepieciešamie dokumenti un materiāli.</w:t>
      </w:r>
    </w:p>
    <w:p w:rsidR="004B72FC" w:rsidRPr="00D351C7" w:rsidRDefault="004B72FC" w:rsidP="004B72FC">
      <w:pPr>
        <w:spacing w:after="0" w:line="240" w:lineRule="auto"/>
        <w:jc w:val="both"/>
        <w:rPr>
          <w:rFonts w:ascii="Times New Roman" w:hAnsi="Times New Roman"/>
          <w:lang w:val="lv-LV"/>
        </w:rPr>
      </w:pPr>
      <w:r w:rsidRPr="00D351C7">
        <w:rPr>
          <w:rFonts w:ascii="Times New Roman" w:hAnsi="Times New Roman"/>
          <w:lang w:val="lv-LV"/>
        </w:rPr>
        <w:t>Izstrādājot Projektu ir jāievēro:</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lastRenderedPageBreak/>
        <w:t xml:space="preserve">Tehniskajās specifikācijās norādītās prasības un normatīvi, tai skaitā </w:t>
      </w:r>
      <w:proofErr w:type="spellStart"/>
      <w:r w:rsidRPr="00D351C7">
        <w:rPr>
          <w:rFonts w:ascii="Times New Roman" w:hAnsi="Times New Roman"/>
          <w:lang w:val="lv-LV"/>
        </w:rPr>
        <w:t>Pasūtrītāja</w:t>
      </w:r>
      <w:proofErr w:type="spellEnd"/>
      <w:r w:rsidRPr="00D351C7">
        <w:rPr>
          <w:rFonts w:ascii="Times New Roman" w:hAnsi="Times New Roman"/>
          <w:lang w:val="lv-LV"/>
        </w:rPr>
        <w:t xml:space="preserve"> telpu programmas prasības;</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t>Spēkā esošie Latvijas Republikas (LR) likumi un Ministru Kabineta (MK) noteikumi;</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t>Latvijas būvnormatīvi (LBN);</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t>Latvijas valsts standarti (LVS), kas norādīti LBN un/vai Tehniskajās specifikācijās;</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t>Jelgavas pilsētas saistošie noteikumi Nr.09-11 (apstiprināti ar Jelgavas pilsētas domes 29.09.2009. lēmumu Nr.14/2);</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t>Citi LR spēkā esošie normatīvie akti un ES standarti;</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t>PAU prasības;</w:t>
      </w:r>
    </w:p>
    <w:p w:rsidR="004B72FC" w:rsidRPr="00D351C7" w:rsidRDefault="004B72FC" w:rsidP="00366698">
      <w:pPr>
        <w:pStyle w:val="ListParagraph"/>
        <w:numPr>
          <w:ilvl w:val="0"/>
          <w:numId w:val="12"/>
        </w:numPr>
        <w:spacing w:after="0" w:line="240" w:lineRule="auto"/>
        <w:jc w:val="both"/>
        <w:rPr>
          <w:rFonts w:ascii="Times New Roman" w:hAnsi="Times New Roman"/>
          <w:lang w:val="lv-LV"/>
        </w:rPr>
      </w:pPr>
      <w:r w:rsidRPr="00D351C7">
        <w:rPr>
          <w:rFonts w:ascii="Times New Roman" w:hAnsi="Times New Roman"/>
          <w:lang w:val="lv-LV"/>
        </w:rPr>
        <w:t>Pašvaldības un citu institūciju izdotie tehniskie un īpaši noteikumi.</w:t>
      </w:r>
    </w:p>
    <w:p w:rsidR="004B72FC" w:rsidRPr="00D351C7" w:rsidRDefault="004B72FC" w:rsidP="004B72FC">
      <w:pPr>
        <w:spacing w:after="0" w:line="240" w:lineRule="auto"/>
        <w:jc w:val="both"/>
        <w:rPr>
          <w:rFonts w:ascii="Times New Roman" w:hAnsi="Times New Roman"/>
          <w:lang w:val="lv-LV"/>
        </w:rPr>
      </w:pPr>
      <w:r w:rsidRPr="00D351C7">
        <w:rPr>
          <w:rFonts w:ascii="Times New Roman" w:hAnsi="Times New Roman"/>
          <w:lang w:val="lv-LV"/>
        </w:rPr>
        <w:t>Ja iepriekš uzskaitītie dokumenti nereglamentē kādas prasības, tad var izmantot citus normatīvus, kas nav pretrunā ar Eiropas standartizācijas organizācijas standartiem un LR spēkā esošajām normām.</w:t>
      </w:r>
    </w:p>
    <w:p w:rsidR="004B72FC" w:rsidRPr="00D351C7" w:rsidRDefault="004B72FC" w:rsidP="004B72FC">
      <w:pPr>
        <w:spacing w:after="0" w:line="240" w:lineRule="auto"/>
        <w:jc w:val="both"/>
        <w:rPr>
          <w:rFonts w:ascii="Times New Roman" w:hAnsi="Times New Roman"/>
          <w:lang w:val="lv-LV"/>
        </w:rPr>
      </w:pPr>
    </w:p>
    <w:p w:rsidR="004B72FC" w:rsidRPr="00D351C7" w:rsidRDefault="004B72FC" w:rsidP="00366698">
      <w:pPr>
        <w:pStyle w:val="ListParagraph"/>
        <w:numPr>
          <w:ilvl w:val="0"/>
          <w:numId w:val="11"/>
        </w:numPr>
        <w:spacing w:after="0" w:line="240" w:lineRule="auto"/>
        <w:ind w:hanging="720"/>
        <w:jc w:val="both"/>
        <w:rPr>
          <w:rFonts w:ascii="Times New Roman" w:hAnsi="Times New Roman"/>
          <w:b/>
          <w:bCs/>
          <w:lang w:val="lv-LV"/>
        </w:rPr>
      </w:pPr>
      <w:r w:rsidRPr="00D351C7">
        <w:rPr>
          <w:rFonts w:ascii="Times New Roman" w:hAnsi="Times New Roman"/>
          <w:b/>
          <w:bCs/>
          <w:lang w:val="lv-LV"/>
        </w:rPr>
        <w:t>VISPĀRĪGĀ INFORMĀCIJA</w:t>
      </w:r>
    </w:p>
    <w:p w:rsidR="004B72FC" w:rsidRPr="00D351C7" w:rsidRDefault="004B72FC" w:rsidP="004B72FC">
      <w:pPr>
        <w:spacing w:after="0" w:line="240" w:lineRule="auto"/>
        <w:jc w:val="both"/>
        <w:rPr>
          <w:rFonts w:ascii="Times New Roman" w:hAnsi="Times New Roman"/>
          <w:lang w:val="lv-LV" w:eastAsia="lv-LV"/>
        </w:rPr>
      </w:pPr>
      <w:r w:rsidRPr="00D351C7">
        <w:rPr>
          <w:rFonts w:ascii="Times New Roman" w:hAnsi="Times New Roman"/>
          <w:lang w:val="lv-LV" w:eastAsia="lv-LV"/>
        </w:rPr>
        <w:t xml:space="preserve">  Projekta mērķis ir veikt pirmskolas izglītības iestādes ēkas Skautu ielā 1a rekonstrukciju, nodrošinot 6 grupu pilnvērtīgu izglītības procesu 150 bērniem, tādējādi veicinot pakalpojumu pieejamību ģimenēm ar bērniem pirmsskolas vecumā un iedzīvotāju nodarbinātību.</w:t>
      </w:r>
    </w:p>
    <w:p w:rsidR="004B72FC" w:rsidRPr="00D351C7" w:rsidRDefault="004B72FC" w:rsidP="004B72FC">
      <w:pPr>
        <w:spacing w:after="0" w:line="240" w:lineRule="auto"/>
        <w:jc w:val="both"/>
        <w:rPr>
          <w:rFonts w:ascii="Times New Roman" w:hAnsi="Times New Roman"/>
          <w:lang w:val="lv-LV" w:eastAsia="lv-LV"/>
        </w:rPr>
      </w:pPr>
      <w:r w:rsidRPr="00D351C7">
        <w:rPr>
          <w:rFonts w:ascii="Times New Roman" w:hAnsi="Times New Roman"/>
          <w:lang w:val="lv-LV" w:eastAsia="lv-LV"/>
        </w:rPr>
        <w:t xml:space="preserve">  Iepirkuma priekšmets ir pirmskolas izglītības iestādes Skautu 1a, Jelgavā rekonstrukcijas tehniskā projekta izstrāde. </w:t>
      </w:r>
    </w:p>
    <w:p w:rsidR="004B72FC" w:rsidRPr="00D351C7" w:rsidRDefault="004B72FC" w:rsidP="004B72FC">
      <w:pPr>
        <w:spacing w:after="0" w:line="240" w:lineRule="auto"/>
        <w:jc w:val="both"/>
        <w:rPr>
          <w:rFonts w:ascii="Times New Roman" w:hAnsi="Times New Roman"/>
          <w:lang w:val="lv-LV" w:eastAsia="lv-LV"/>
        </w:rPr>
      </w:pPr>
      <w:r w:rsidRPr="00D351C7">
        <w:rPr>
          <w:rFonts w:ascii="Times New Roman" w:hAnsi="Times New Roman"/>
          <w:lang w:val="lv-LV" w:eastAsia="lv-LV"/>
        </w:rPr>
        <w:t xml:space="preserve">  Ēka Skautu ielā 1a ir būvēta pēc tipveida bērnudārzu projekta un tās ekspluatācija uzsākta 1985.gadā. Saskaņā ar tehniskās inventarizācijas datiem būves pamati, pārsegums ir veidots no dzelzsbetona/betona, sienas – silikātķieģeļu mūris, jumts – gumijoti lokšņu materiāli/ruberoīds. Ēkas virszemes stāvu skaits – 2stāvīga un 1stāvīga savienotas ēkas daļas, apbūves laukums – 1193 m</w:t>
      </w:r>
      <w:r w:rsidRPr="00D351C7">
        <w:rPr>
          <w:rFonts w:ascii="Times New Roman" w:hAnsi="Times New Roman"/>
          <w:vertAlign w:val="superscript"/>
          <w:lang w:val="lv-LV" w:eastAsia="lv-LV"/>
        </w:rPr>
        <w:t>2</w:t>
      </w:r>
      <w:r w:rsidRPr="00D351C7">
        <w:rPr>
          <w:rFonts w:ascii="Times New Roman" w:hAnsi="Times New Roman"/>
          <w:lang w:val="lv-LV" w:eastAsia="lv-LV"/>
        </w:rPr>
        <w:t>, kopējā platība – 2074,9 m</w:t>
      </w:r>
      <w:r w:rsidRPr="00D351C7">
        <w:rPr>
          <w:rFonts w:ascii="Times New Roman" w:hAnsi="Times New Roman"/>
          <w:vertAlign w:val="superscript"/>
          <w:lang w:val="lv-LV" w:eastAsia="lv-LV"/>
        </w:rPr>
        <w:t>2</w:t>
      </w:r>
      <w:r w:rsidRPr="00D351C7">
        <w:rPr>
          <w:rFonts w:ascii="Times New Roman" w:hAnsi="Times New Roman"/>
          <w:lang w:val="lv-LV" w:eastAsia="lv-LV"/>
        </w:rPr>
        <w:t>, būvtilpums – 7553 m</w:t>
      </w:r>
      <w:r w:rsidRPr="00D351C7">
        <w:rPr>
          <w:rFonts w:ascii="Times New Roman" w:hAnsi="Times New Roman"/>
          <w:vertAlign w:val="superscript"/>
          <w:lang w:val="lv-LV" w:eastAsia="lv-LV"/>
        </w:rPr>
        <w:t>3</w:t>
      </w:r>
      <w:r w:rsidRPr="00D351C7">
        <w:rPr>
          <w:rFonts w:ascii="Times New Roman" w:hAnsi="Times New Roman"/>
          <w:lang w:val="lv-LV" w:eastAsia="lv-LV"/>
        </w:rPr>
        <w:t>, zemes gabala platība – 10100 m</w:t>
      </w:r>
      <w:r w:rsidRPr="00D351C7">
        <w:rPr>
          <w:rFonts w:ascii="Times New Roman" w:hAnsi="Times New Roman"/>
          <w:vertAlign w:val="superscript"/>
          <w:lang w:val="lv-LV" w:eastAsia="lv-LV"/>
        </w:rPr>
        <w:t>2</w:t>
      </w:r>
      <w:r w:rsidRPr="00D351C7">
        <w:rPr>
          <w:rFonts w:ascii="Times New Roman" w:hAnsi="Times New Roman"/>
          <w:lang w:val="lv-LV" w:eastAsia="lv-LV"/>
        </w:rPr>
        <w:t>. Uz zemes gabala atrodas mūra/koka saimniecības ēka (šķūnis) - 91,1 m</w:t>
      </w:r>
      <w:r w:rsidRPr="00D351C7">
        <w:rPr>
          <w:rFonts w:ascii="Times New Roman" w:hAnsi="Times New Roman"/>
          <w:vertAlign w:val="superscript"/>
          <w:lang w:val="lv-LV" w:eastAsia="lv-LV"/>
        </w:rPr>
        <w:t xml:space="preserve">2 </w:t>
      </w:r>
      <w:r w:rsidRPr="00D351C7">
        <w:rPr>
          <w:rFonts w:ascii="Times New Roman" w:hAnsi="Times New Roman"/>
          <w:lang w:val="lv-LV" w:eastAsia="lv-LV"/>
        </w:rPr>
        <w:t>platībā, būvtilpums - 200 m</w:t>
      </w:r>
      <w:r w:rsidRPr="00D351C7">
        <w:rPr>
          <w:rFonts w:ascii="Times New Roman" w:hAnsi="Times New Roman"/>
          <w:vertAlign w:val="superscript"/>
          <w:lang w:val="lv-LV" w:eastAsia="lv-LV"/>
        </w:rPr>
        <w:t>3</w:t>
      </w:r>
      <w:r w:rsidRPr="00D351C7">
        <w:rPr>
          <w:rFonts w:ascii="Times New Roman" w:hAnsi="Times New Roman"/>
          <w:lang w:val="lv-LV" w:eastAsia="lv-LV"/>
        </w:rPr>
        <w:t>,</w:t>
      </w:r>
    </w:p>
    <w:p w:rsidR="004B72FC" w:rsidRPr="00D351C7" w:rsidRDefault="004B72FC" w:rsidP="004B72FC">
      <w:pPr>
        <w:spacing w:after="0" w:line="240" w:lineRule="auto"/>
        <w:jc w:val="both"/>
        <w:rPr>
          <w:rFonts w:ascii="Times New Roman" w:hAnsi="Times New Roman"/>
          <w:lang w:val="lv-LV"/>
        </w:rPr>
      </w:pPr>
    </w:p>
    <w:p w:rsidR="004B72FC" w:rsidRPr="00D351C7" w:rsidRDefault="004B72FC" w:rsidP="00D351C7">
      <w:pPr>
        <w:spacing w:after="0"/>
        <w:ind w:left="709" w:hanging="709"/>
        <w:rPr>
          <w:rFonts w:ascii="Times New Roman" w:hAnsi="Times New Roman"/>
          <w:b/>
          <w:lang w:val="lv-LV" w:eastAsia="lv-LV"/>
        </w:rPr>
      </w:pPr>
      <w:r w:rsidRPr="00D351C7">
        <w:rPr>
          <w:rFonts w:ascii="Times New Roman" w:hAnsi="Times New Roman"/>
          <w:b/>
          <w:lang w:val="lv-LV" w:eastAsia="lv-LV"/>
        </w:rPr>
        <w:t xml:space="preserve">5.      PRASĪBAS ATSEVIŠĶIEM TEHNISKĀ PROJEKTA      RISINĀJUMIEM  UN  APJOMAM. </w:t>
      </w:r>
      <w:bookmarkStart w:id="1" w:name="bookmark43"/>
    </w:p>
    <w:p w:rsidR="004B72FC" w:rsidRPr="00D351C7" w:rsidRDefault="004B72FC" w:rsidP="004B72FC">
      <w:pPr>
        <w:spacing w:after="0" w:line="240" w:lineRule="auto"/>
        <w:jc w:val="both"/>
        <w:rPr>
          <w:rFonts w:ascii="Times New Roman" w:hAnsi="Times New Roman"/>
          <w:b/>
          <w:bCs/>
          <w:lang w:val="lv-LV" w:eastAsia="lv-LV"/>
        </w:rPr>
      </w:pPr>
      <w:r w:rsidRPr="00D351C7">
        <w:rPr>
          <w:rFonts w:ascii="Times New Roman" w:hAnsi="Times New Roman"/>
          <w:b/>
          <w:bCs/>
          <w:lang w:val="lv-LV" w:eastAsia="lv-LV"/>
        </w:rPr>
        <w:t>5.1.     Pirmsprojektēšanas izpēte.</w:t>
      </w:r>
    </w:p>
    <w:p w:rsidR="004B72FC" w:rsidRPr="00D351C7" w:rsidRDefault="004B72FC" w:rsidP="004B72FC">
      <w:pPr>
        <w:spacing w:after="0" w:line="240" w:lineRule="auto"/>
        <w:jc w:val="both"/>
        <w:rPr>
          <w:rFonts w:ascii="Times New Roman" w:hAnsi="Times New Roman"/>
          <w:lang w:val="lv-LV" w:eastAsia="lv-LV"/>
        </w:rPr>
      </w:pPr>
      <w:r w:rsidRPr="00D351C7">
        <w:rPr>
          <w:rFonts w:ascii="Times New Roman" w:hAnsi="Times New Roman"/>
          <w:lang w:val="lv-LV" w:eastAsia="lv-LV"/>
        </w:rPr>
        <w:t xml:space="preserve">           Pirms projektēšanas uzsākšanas nepieciešams veikt:</w:t>
      </w:r>
    </w:p>
    <w:p w:rsidR="004B72FC" w:rsidRPr="00D351C7" w:rsidRDefault="004B72FC" w:rsidP="004B72FC">
      <w:pPr>
        <w:spacing w:after="0" w:line="240" w:lineRule="auto"/>
        <w:ind w:left="709" w:hanging="709"/>
        <w:jc w:val="both"/>
        <w:rPr>
          <w:rFonts w:ascii="Times New Roman" w:hAnsi="Times New Roman"/>
          <w:lang w:val="lv-LV" w:eastAsia="lv-LV"/>
        </w:rPr>
      </w:pPr>
      <w:r w:rsidRPr="00D351C7">
        <w:rPr>
          <w:rFonts w:ascii="Times New Roman" w:hAnsi="Times New Roman"/>
          <w:lang w:val="lv-LV" w:eastAsia="lv-LV"/>
        </w:rPr>
        <w:t>5.1.1. esošā būvapjoma, tās konstrukciju, iekšējo un ārējo inženiertīklu tehnisko apsekošanu         un sagatavot tehniski ekonomisko atzinumu atbilstoši normatīvo aktu prasībām.;</w:t>
      </w:r>
    </w:p>
    <w:p w:rsidR="004B72FC" w:rsidRPr="00D351C7" w:rsidRDefault="004B72FC" w:rsidP="004B72FC">
      <w:pPr>
        <w:spacing w:after="0" w:line="240" w:lineRule="auto"/>
        <w:ind w:left="709" w:hanging="709"/>
        <w:jc w:val="both"/>
        <w:rPr>
          <w:rFonts w:ascii="Times New Roman" w:hAnsi="Times New Roman"/>
          <w:lang w:val="lv-LV" w:eastAsia="lv-LV"/>
        </w:rPr>
      </w:pPr>
      <w:r w:rsidRPr="00D351C7">
        <w:rPr>
          <w:rFonts w:ascii="Times New Roman" w:hAnsi="Times New Roman"/>
          <w:lang w:val="lv-LV" w:eastAsia="lv-LV"/>
        </w:rPr>
        <w:t xml:space="preserve">5.1.2. teritorijas izpēti un noteikt </w:t>
      </w:r>
      <w:proofErr w:type="spellStart"/>
      <w:r w:rsidRPr="00D351C7">
        <w:rPr>
          <w:rFonts w:ascii="Times New Roman" w:hAnsi="Times New Roman"/>
          <w:lang w:val="lv-LV" w:eastAsia="lv-LV"/>
        </w:rPr>
        <w:t>jaunprojektējamo</w:t>
      </w:r>
      <w:proofErr w:type="spellEnd"/>
      <w:r w:rsidRPr="00D351C7">
        <w:rPr>
          <w:rFonts w:ascii="Times New Roman" w:hAnsi="Times New Roman"/>
          <w:lang w:val="lv-LV" w:eastAsia="lv-LV"/>
        </w:rPr>
        <w:t xml:space="preserve"> lapeņu un citu labiekārtošanas un norobežojošo elementu novietni, kas saskaņojama ar Pasūtītāju.</w:t>
      </w:r>
    </w:p>
    <w:p w:rsidR="004B72FC" w:rsidRPr="00D351C7" w:rsidRDefault="004B72FC" w:rsidP="00D351C7">
      <w:pPr>
        <w:spacing w:after="0" w:line="240" w:lineRule="auto"/>
        <w:jc w:val="both"/>
        <w:rPr>
          <w:rFonts w:ascii="Times New Roman" w:hAnsi="Times New Roman"/>
          <w:lang w:val="lv-LV" w:eastAsia="lv-LV"/>
        </w:rPr>
      </w:pPr>
      <w:r w:rsidRPr="00D351C7">
        <w:rPr>
          <w:rFonts w:ascii="Times New Roman" w:hAnsi="Times New Roman"/>
          <w:lang w:val="lv-LV" w:eastAsia="lv-LV"/>
        </w:rPr>
        <w:t xml:space="preserve">5.1.3.   veikt  energoefektivitātes aprēķinu un sagatavot ēkas </w:t>
      </w:r>
      <w:proofErr w:type="spellStart"/>
      <w:r w:rsidRPr="00D351C7">
        <w:rPr>
          <w:rFonts w:ascii="Times New Roman" w:hAnsi="Times New Roman"/>
          <w:lang w:val="lv-LV" w:eastAsia="lv-LV"/>
        </w:rPr>
        <w:t>energoaudita</w:t>
      </w:r>
      <w:proofErr w:type="spellEnd"/>
      <w:r w:rsidRPr="00D351C7">
        <w:rPr>
          <w:rFonts w:ascii="Times New Roman" w:hAnsi="Times New Roman"/>
          <w:lang w:val="lv-LV" w:eastAsia="lv-LV"/>
        </w:rPr>
        <w:t xml:space="preserve"> pārskatu.</w:t>
      </w:r>
    </w:p>
    <w:p w:rsidR="004B72FC" w:rsidRPr="00D351C7" w:rsidRDefault="004B72FC" w:rsidP="004B72FC">
      <w:pPr>
        <w:keepNext/>
        <w:keepLines/>
        <w:tabs>
          <w:tab w:val="left" w:pos="181"/>
        </w:tabs>
        <w:spacing w:after="213" w:line="240" w:lineRule="auto"/>
        <w:jc w:val="both"/>
        <w:outlineLvl w:val="3"/>
        <w:rPr>
          <w:rFonts w:ascii="Times New Roman" w:hAnsi="Times New Roman"/>
          <w:b/>
          <w:bCs/>
          <w:lang w:val="lv-LV" w:eastAsia="lv-LV"/>
        </w:rPr>
      </w:pPr>
      <w:r w:rsidRPr="00D351C7">
        <w:rPr>
          <w:rFonts w:ascii="Times New Roman" w:hAnsi="Times New Roman"/>
          <w:b/>
          <w:bCs/>
          <w:lang w:val="lv-LV" w:eastAsia="lv-LV"/>
        </w:rPr>
        <w:t>5.2.</w:t>
      </w:r>
      <w:bookmarkEnd w:id="1"/>
      <w:r w:rsidR="00D351C7" w:rsidRPr="00D351C7">
        <w:rPr>
          <w:rFonts w:ascii="Times New Roman" w:hAnsi="Times New Roman"/>
          <w:b/>
          <w:bCs/>
          <w:lang w:val="lv-LV" w:eastAsia="lv-LV"/>
        </w:rPr>
        <w:t xml:space="preserve">    </w:t>
      </w:r>
      <w:proofErr w:type="spellStart"/>
      <w:r w:rsidRPr="00D351C7">
        <w:rPr>
          <w:rFonts w:ascii="Times New Roman" w:hAnsi="Times New Roman"/>
          <w:b/>
          <w:bCs/>
          <w:lang w:val="lv-LV" w:eastAsia="lv-LV"/>
        </w:rPr>
        <w:t>Ģenplāna</w:t>
      </w:r>
      <w:proofErr w:type="spellEnd"/>
      <w:r w:rsidRPr="00D351C7">
        <w:rPr>
          <w:rFonts w:ascii="Times New Roman" w:hAnsi="Times New Roman"/>
          <w:b/>
          <w:bCs/>
          <w:lang w:val="lv-LV" w:eastAsia="lv-LV"/>
        </w:rPr>
        <w:t xml:space="preserve"> risinājumi un labiekārtojums.</w:t>
      </w:r>
    </w:p>
    <w:p w:rsidR="004B72FC" w:rsidRPr="00D351C7" w:rsidRDefault="004B72FC" w:rsidP="00D351C7">
      <w:pPr>
        <w:widowControl w:val="0"/>
        <w:tabs>
          <w:tab w:val="left" w:pos="360"/>
        </w:tabs>
        <w:suppressAutoHyphens/>
        <w:autoSpaceDE w:val="0"/>
        <w:spacing w:after="0" w:line="240" w:lineRule="auto"/>
        <w:jc w:val="both"/>
        <w:rPr>
          <w:rFonts w:ascii="Times New Roman" w:eastAsia="Arial Unicode MS" w:hAnsi="Times New Roman"/>
          <w:lang w:val="lv-LV"/>
        </w:rPr>
      </w:pPr>
      <w:r w:rsidRPr="00D351C7">
        <w:rPr>
          <w:rFonts w:ascii="Times New Roman" w:eastAsia="Arial Unicode MS" w:hAnsi="Times New Roman"/>
          <w:lang w:val="lv-LV"/>
        </w:rPr>
        <w:t>5.2.1. izstrādāt teritorijas reljefa plānu, veidojot  dažādu līmeņu reljefa elementus, ko       iespējams izmantot nodarbēs brīvā dabā, piemēram, slidkalniņš u.tml.;</w:t>
      </w:r>
    </w:p>
    <w:p w:rsidR="004B72FC" w:rsidRPr="00D351C7" w:rsidRDefault="004B72FC" w:rsidP="004B72FC">
      <w:pPr>
        <w:widowControl w:val="0"/>
        <w:suppressAutoHyphens/>
        <w:autoSpaceDE w:val="0"/>
        <w:spacing w:after="0" w:line="240" w:lineRule="auto"/>
        <w:ind w:left="709" w:hanging="709"/>
        <w:jc w:val="both"/>
        <w:rPr>
          <w:rFonts w:ascii="Times New Roman" w:eastAsia="Arial Unicode MS" w:hAnsi="Times New Roman"/>
          <w:lang w:val="lv-LV"/>
        </w:rPr>
      </w:pPr>
      <w:r w:rsidRPr="00D351C7">
        <w:rPr>
          <w:rFonts w:ascii="Times New Roman" w:eastAsia="Arial Unicode MS" w:hAnsi="Times New Roman"/>
          <w:lang w:val="lv-LV"/>
        </w:rPr>
        <w:t>5.2.2.  izstrādāt teritorijas apstādījumu plānu. Teritorijas apzaļumošanā izmantot stādījumus ar krāsainiem  akcentiem, paredzot dekoratīvos skuju un lapu kokaugus, kā arī viengadīgo un daudzgadīgo puķu stādījumus;</w:t>
      </w:r>
    </w:p>
    <w:p w:rsidR="004B72FC" w:rsidRPr="00D351C7" w:rsidRDefault="004B72FC" w:rsidP="004B72FC">
      <w:pPr>
        <w:widowControl w:val="0"/>
        <w:tabs>
          <w:tab w:val="left" w:pos="181"/>
          <w:tab w:val="left" w:pos="360"/>
        </w:tabs>
        <w:suppressAutoHyphens/>
        <w:autoSpaceDE w:val="0"/>
        <w:spacing w:after="0" w:line="240" w:lineRule="auto"/>
        <w:jc w:val="both"/>
        <w:rPr>
          <w:rFonts w:ascii="Times New Roman" w:eastAsia="Arial Unicode MS" w:hAnsi="Times New Roman"/>
          <w:lang w:val="lv-LV"/>
        </w:rPr>
      </w:pPr>
      <w:r w:rsidRPr="00D351C7">
        <w:rPr>
          <w:rFonts w:ascii="Times New Roman" w:eastAsia="Arial Unicode MS" w:hAnsi="Times New Roman"/>
          <w:lang w:val="lv-LV"/>
        </w:rPr>
        <w:t xml:space="preserve">5.2.3.   paredzēt teritorijas nožogošanu – žoga tehnisko un vizuālo risinājumu dot projektā; </w:t>
      </w:r>
    </w:p>
    <w:p w:rsidR="004B72FC" w:rsidRPr="00D351C7" w:rsidRDefault="004B72FC" w:rsidP="004B72FC">
      <w:pPr>
        <w:widowControl w:val="0"/>
        <w:tabs>
          <w:tab w:val="left" w:pos="181"/>
          <w:tab w:val="left" w:pos="360"/>
        </w:tabs>
        <w:suppressAutoHyphens/>
        <w:autoSpaceDE w:val="0"/>
        <w:spacing w:after="0" w:line="240" w:lineRule="auto"/>
        <w:jc w:val="both"/>
        <w:rPr>
          <w:rFonts w:ascii="Times New Roman" w:eastAsia="Arial Unicode MS" w:hAnsi="Times New Roman"/>
          <w:lang w:val="lv-LV"/>
        </w:rPr>
      </w:pPr>
      <w:r w:rsidRPr="00D351C7">
        <w:rPr>
          <w:rFonts w:ascii="Times New Roman" w:eastAsia="Arial Unicode MS" w:hAnsi="Times New Roman"/>
          <w:lang w:val="lv-LV"/>
        </w:rPr>
        <w:t>5.2.4.   Ieejas teritorijā :</w:t>
      </w:r>
    </w:p>
    <w:p w:rsidR="004B72FC" w:rsidRPr="00D351C7" w:rsidRDefault="004B72FC" w:rsidP="004B72FC">
      <w:pPr>
        <w:widowControl w:val="0"/>
        <w:suppressAutoHyphens/>
        <w:autoSpaceDE w:val="0"/>
        <w:spacing w:after="0" w:line="240" w:lineRule="auto"/>
        <w:ind w:left="709"/>
        <w:jc w:val="both"/>
        <w:rPr>
          <w:rFonts w:ascii="Times New Roman" w:eastAsia="Arial Unicode MS" w:hAnsi="Times New Roman"/>
          <w:lang w:val="lv-LV"/>
        </w:rPr>
      </w:pPr>
      <w:r w:rsidRPr="00D351C7">
        <w:rPr>
          <w:rFonts w:ascii="Times New Roman" w:eastAsia="Arial Unicode MS" w:hAnsi="Times New Roman"/>
          <w:lang w:val="lv-LV"/>
        </w:rPr>
        <w:t>- saimnieciskā ieeja - no Skautu ielas puses (tehniskām vajadzībām un kā rezerves   evakuācijas izeja, ar pulti slēdzami vārti);</w:t>
      </w:r>
    </w:p>
    <w:p w:rsidR="004B72FC" w:rsidRPr="00D351C7" w:rsidRDefault="004B72FC" w:rsidP="004B72FC">
      <w:pPr>
        <w:widowControl w:val="0"/>
        <w:suppressAutoHyphens/>
        <w:autoSpaceDE w:val="0"/>
        <w:spacing w:after="0" w:line="240" w:lineRule="auto"/>
        <w:ind w:left="360"/>
        <w:jc w:val="both"/>
        <w:rPr>
          <w:rFonts w:ascii="Times New Roman" w:eastAsia="Arial Unicode MS" w:hAnsi="Times New Roman"/>
          <w:lang w:val="lv-LV"/>
        </w:rPr>
      </w:pPr>
      <w:r w:rsidRPr="00D351C7">
        <w:rPr>
          <w:rFonts w:ascii="Times New Roman" w:eastAsia="Arial Unicode MS" w:hAnsi="Times New Roman"/>
          <w:lang w:val="lv-LV"/>
        </w:rPr>
        <w:t xml:space="preserve">      - gājēju vārtiņi no Kalnciema ceļa puses (ar koda atslēgu). </w:t>
      </w:r>
    </w:p>
    <w:p w:rsidR="004B72FC" w:rsidRPr="00D351C7" w:rsidRDefault="004B72FC" w:rsidP="004B72FC">
      <w:pPr>
        <w:widowControl w:val="0"/>
        <w:suppressAutoHyphens/>
        <w:autoSpaceDE w:val="0"/>
        <w:spacing w:after="0" w:line="240" w:lineRule="auto"/>
        <w:ind w:left="360" w:hanging="360"/>
        <w:jc w:val="both"/>
        <w:rPr>
          <w:rFonts w:ascii="Times New Roman" w:eastAsia="Arial Unicode MS" w:hAnsi="Times New Roman"/>
          <w:lang w:val="lv-LV"/>
        </w:rPr>
      </w:pPr>
      <w:r w:rsidRPr="00D351C7">
        <w:rPr>
          <w:rFonts w:ascii="Times New Roman" w:eastAsia="Arial Unicode MS" w:hAnsi="Times New Roman"/>
          <w:lang w:val="lv-LV"/>
        </w:rPr>
        <w:t>5.2.5.   Paredzēt piebraucamā ceļa un celiņu segumu nomaiņu un jaunu celiņu izbūvi;</w:t>
      </w:r>
    </w:p>
    <w:p w:rsidR="004B72FC" w:rsidRPr="00D351C7" w:rsidRDefault="004B72FC" w:rsidP="00366698">
      <w:pPr>
        <w:pStyle w:val="ListParagraph"/>
        <w:widowControl w:val="0"/>
        <w:numPr>
          <w:ilvl w:val="2"/>
          <w:numId w:val="14"/>
        </w:numPr>
        <w:tabs>
          <w:tab w:val="left" w:pos="181"/>
          <w:tab w:val="left" w:pos="360"/>
        </w:tabs>
        <w:suppressAutoHyphens/>
        <w:autoSpaceDE w:val="0"/>
        <w:spacing w:after="0" w:line="240" w:lineRule="auto"/>
        <w:jc w:val="both"/>
        <w:rPr>
          <w:rFonts w:ascii="Times New Roman" w:eastAsia="Arial Unicode MS" w:hAnsi="Times New Roman"/>
          <w:lang w:val="lv-LV"/>
        </w:rPr>
      </w:pPr>
      <w:r w:rsidRPr="00D351C7">
        <w:rPr>
          <w:rFonts w:ascii="Times New Roman" w:eastAsia="Arial Unicode MS" w:hAnsi="Times New Roman"/>
          <w:lang w:val="lv-LV"/>
        </w:rPr>
        <w:t>Paredzēt slēgtu atkritumu konteineru novietni (pie saimniecības ēkas);</w:t>
      </w:r>
    </w:p>
    <w:p w:rsidR="004B72FC" w:rsidRPr="00D351C7" w:rsidRDefault="004B72FC" w:rsidP="00366698">
      <w:pPr>
        <w:pStyle w:val="ListParagraph"/>
        <w:numPr>
          <w:ilvl w:val="2"/>
          <w:numId w:val="14"/>
        </w:numPr>
        <w:spacing w:after="0" w:line="240" w:lineRule="auto"/>
        <w:rPr>
          <w:rFonts w:ascii="Times New Roman" w:eastAsia="Arial Unicode MS" w:hAnsi="Times New Roman"/>
          <w:lang w:val="lv-LV"/>
        </w:rPr>
      </w:pPr>
      <w:r w:rsidRPr="00D351C7">
        <w:rPr>
          <w:rFonts w:ascii="Times New Roman" w:eastAsia="Arial Unicode MS" w:hAnsi="Times New Roman"/>
          <w:lang w:val="lv-LV"/>
        </w:rPr>
        <w:t>Paredzēt saimniecības ēkas (teritorijas apsaimniekošana inventāra un c. glabāšanai)</w:t>
      </w:r>
    </w:p>
    <w:p w:rsidR="004B72FC" w:rsidRPr="00D351C7" w:rsidRDefault="004B72FC" w:rsidP="004B72FC">
      <w:pPr>
        <w:pStyle w:val="ListParagraph"/>
        <w:widowControl w:val="0"/>
        <w:suppressAutoHyphens/>
        <w:autoSpaceDE w:val="0"/>
        <w:spacing w:after="0" w:line="240" w:lineRule="auto"/>
        <w:ind w:left="709"/>
        <w:jc w:val="both"/>
        <w:rPr>
          <w:rFonts w:ascii="Times New Roman" w:eastAsia="Arial Unicode MS" w:hAnsi="Times New Roman"/>
          <w:lang w:val="lv-LV"/>
        </w:rPr>
      </w:pPr>
      <w:r w:rsidRPr="00D351C7">
        <w:rPr>
          <w:rFonts w:ascii="Times New Roman" w:eastAsia="Arial Unicode MS" w:hAnsi="Times New Roman"/>
          <w:lang w:val="lv-LV"/>
        </w:rPr>
        <w:t>rekonstrukciju;</w:t>
      </w:r>
    </w:p>
    <w:p w:rsidR="004B72FC" w:rsidRPr="00D351C7" w:rsidRDefault="004B72FC" w:rsidP="00366698">
      <w:pPr>
        <w:widowControl w:val="0"/>
        <w:numPr>
          <w:ilvl w:val="2"/>
          <w:numId w:val="14"/>
        </w:numPr>
        <w:tabs>
          <w:tab w:val="left" w:pos="181"/>
          <w:tab w:val="left" w:pos="360"/>
          <w:tab w:val="num" w:pos="720"/>
        </w:tabs>
        <w:suppressAutoHyphens/>
        <w:autoSpaceDE w:val="0"/>
        <w:spacing w:after="0" w:line="240" w:lineRule="auto"/>
        <w:ind w:left="709" w:hanging="709"/>
        <w:jc w:val="both"/>
        <w:rPr>
          <w:rFonts w:ascii="Times New Roman" w:eastAsia="Arial Unicode MS" w:hAnsi="Times New Roman"/>
          <w:lang w:val="lv-LV"/>
        </w:rPr>
      </w:pPr>
      <w:r w:rsidRPr="00D351C7">
        <w:rPr>
          <w:rFonts w:ascii="Times New Roman" w:eastAsia="Arial Unicode MS" w:hAnsi="Times New Roman"/>
          <w:lang w:val="lv-LV"/>
        </w:rPr>
        <w:t>Paredzēt divu līmeņu teritorijas apgaismojumu (drošības un estētiskais);</w:t>
      </w:r>
    </w:p>
    <w:p w:rsidR="004B72FC" w:rsidRPr="00D351C7" w:rsidRDefault="004B72FC" w:rsidP="00366698">
      <w:pPr>
        <w:widowControl w:val="0"/>
        <w:numPr>
          <w:ilvl w:val="2"/>
          <w:numId w:val="14"/>
        </w:numPr>
        <w:tabs>
          <w:tab w:val="left" w:pos="181"/>
          <w:tab w:val="left" w:pos="360"/>
          <w:tab w:val="num" w:pos="720"/>
        </w:tabs>
        <w:suppressAutoHyphens/>
        <w:autoSpaceDE w:val="0"/>
        <w:spacing w:after="0" w:line="240" w:lineRule="auto"/>
        <w:jc w:val="both"/>
        <w:rPr>
          <w:rFonts w:ascii="Times New Roman" w:eastAsia="Arial Unicode MS" w:hAnsi="Times New Roman"/>
          <w:lang w:val="lv-LV"/>
        </w:rPr>
      </w:pPr>
      <w:r w:rsidRPr="00D351C7">
        <w:rPr>
          <w:rFonts w:ascii="Times New Roman" w:eastAsia="Arial Unicode MS" w:hAnsi="Times New Roman"/>
          <w:lang w:val="lv-LV"/>
        </w:rPr>
        <w:t>Grupu laukumos paredzēt vieglas konstrukcijas koka lapenes; atšķirīgus  nestandarta rotaļu aprīkojuma elementus  un smilšu kastes;</w:t>
      </w:r>
    </w:p>
    <w:p w:rsidR="004B72FC" w:rsidRPr="00D351C7" w:rsidRDefault="004B72FC" w:rsidP="00D351C7">
      <w:pPr>
        <w:widowControl w:val="0"/>
        <w:numPr>
          <w:ilvl w:val="2"/>
          <w:numId w:val="14"/>
        </w:numPr>
        <w:tabs>
          <w:tab w:val="left" w:pos="181"/>
          <w:tab w:val="left" w:pos="360"/>
          <w:tab w:val="num" w:pos="720"/>
        </w:tabs>
        <w:suppressAutoHyphens/>
        <w:autoSpaceDE w:val="0"/>
        <w:spacing w:after="0" w:line="240" w:lineRule="auto"/>
        <w:jc w:val="both"/>
        <w:rPr>
          <w:rFonts w:ascii="Times New Roman" w:eastAsia="Arial Unicode MS" w:hAnsi="Times New Roman"/>
          <w:lang w:val="lv-LV"/>
        </w:rPr>
      </w:pPr>
      <w:r w:rsidRPr="00D351C7">
        <w:rPr>
          <w:rFonts w:ascii="Times New Roman" w:eastAsia="Arial Unicode MS" w:hAnsi="Times New Roman"/>
          <w:lang w:val="lv-LV"/>
        </w:rPr>
        <w:t>Paredzēt teritorijas  un ieeju  videonovērošanu, paredzot apsardzes signalizāciju ēkai.</w:t>
      </w:r>
    </w:p>
    <w:p w:rsidR="004B72FC" w:rsidRPr="00D351C7" w:rsidRDefault="004B72FC" w:rsidP="00366698">
      <w:pPr>
        <w:pStyle w:val="ListParagraph"/>
        <w:numPr>
          <w:ilvl w:val="1"/>
          <w:numId w:val="13"/>
        </w:numPr>
        <w:spacing w:after="0" w:line="240" w:lineRule="auto"/>
        <w:jc w:val="both"/>
        <w:rPr>
          <w:rFonts w:ascii="Times New Roman" w:eastAsia="Calibri" w:hAnsi="Times New Roman"/>
          <w:b/>
          <w:bCs/>
          <w:lang w:val="lv-LV"/>
        </w:rPr>
      </w:pPr>
      <w:r w:rsidRPr="00D351C7">
        <w:rPr>
          <w:rFonts w:ascii="Times New Roman" w:eastAsia="Calibri" w:hAnsi="Times New Roman"/>
          <w:b/>
          <w:bCs/>
          <w:lang w:val="lv-LV"/>
        </w:rPr>
        <w:t xml:space="preserve">      Arhitektūras risinājumi – AR</w:t>
      </w:r>
    </w:p>
    <w:p w:rsidR="004B72FC" w:rsidRPr="00D351C7" w:rsidRDefault="004B72FC" w:rsidP="004B72FC">
      <w:pPr>
        <w:spacing w:after="0" w:line="240" w:lineRule="auto"/>
        <w:ind w:left="709" w:hanging="709"/>
        <w:contextualSpacing/>
        <w:jc w:val="both"/>
        <w:rPr>
          <w:rFonts w:ascii="Times New Roman" w:eastAsia="Calibri" w:hAnsi="Times New Roman"/>
          <w:lang w:val="lv-LV"/>
        </w:rPr>
      </w:pPr>
      <w:r w:rsidRPr="00D351C7">
        <w:rPr>
          <w:rFonts w:ascii="Times New Roman" w:eastAsia="Calibri" w:hAnsi="Times New Roman"/>
          <w:lang w:val="lv-LV"/>
        </w:rPr>
        <w:t xml:space="preserve">5.3.1. Izstrādāt arhitektūras risinājumus ēkas fasādes siltināšanai, </w:t>
      </w:r>
      <w:proofErr w:type="spellStart"/>
      <w:r w:rsidRPr="00D351C7">
        <w:rPr>
          <w:rFonts w:ascii="Times New Roman" w:eastAsia="Calibri" w:hAnsi="Times New Roman"/>
          <w:lang w:val="lv-LV"/>
        </w:rPr>
        <w:t>divslīpja</w:t>
      </w:r>
      <w:proofErr w:type="spellEnd"/>
      <w:r w:rsidRPr="00D351C7">
        <w:rPr>
          <w:rFonts w:ascii="Times New Roman" w:eastAsia="Calibri" w:hAnsi="Times New Roman"/>
          <w:lang w:val="lv-LV"/>
        </w:rPr>
        <w:t>/</w:t>
      </w:r>
      <w:proofErr w:type="spellStart"/>
      <w:r w:rsidRPr="00D351C7">
        <w:rPr>
          <w:rFonts w:ascii="Times New Roman" w:eastAsia="Calibri" w:hAnsi="Times New Roman"/>
          <w:lang w:val="lv-LV"/>
        </w:rPr>
        <w:t>četrslīpja</w:t>
      </w:r>
      <w:proofErr w:type="spellEnd"/>
      <w:r w:rsidRPr="00D351C7">
        <w:rPr>
          <w:rFonts w:ascii="Times New Roman" w:eastAsia="Calibri" w:hAnsi="Times New Roman"/>
          <w:lang w:val="lv-LV"/>
        </w:rPr>
        <w:t xml:space="preserve"> jumta izbūvei 2 stāva ēkas daļai, jumta seguma nomaiņai vienstāva ēkas daļai, ieeju uzjumteņu un pandusu izveidei, saimniecības ēkas rekonstrukcijai, lapeņu izbūvei (stāvu plāni, griezumi, mezgli, fasādes, ieskaitot ārējos apdares materiālus un krāsojuma tonālos risinājumus (krāsu pase), telpu apdares tabulas un c.).</w:t>
      </w:r>
    </w:p>
    <w:p w:rsidR="004B72FC" w:rsidRPr="00D351C7" w:rsidRDefault="004B72FC" w:rsidP="00366698">
      <w:pPr>
        <w:pStyle w:val="ListParagraph"/>
        <w:numPr>
          <w:ilvl w:val="2"/>
          <w:numId w:val="15"/>
        </w:numPr>
        <w:spacing w:after="0" w:line="240" w:lineRule="auto"/>
        <w:ind w:left="709" w:hanging="709"/>
        <w:jc w:val="both"/>
        <w:rPr>
          <w:rFonts w:ascii="Times New Roman" w:eastAsia="Calibri" w:hAnsi="Times New Roman"/>
          <w:lang w:val="lv-LV"/>
        </w:rPr>
      </w:pPr>
      <w:r w:rsidRPr="00D351C7">
        <w:rPr>
          <w:rFonts w:ascii="Times New Roman" w:eastAsia="Calibri" w:hAnsi="Times New Roman"/>
          <w:lang w:val="lv-LV"/>
        </w:rPr>
        <w:t>sniegt iebūvēto mēbeļu, mēbeļu un iekārtu principiālo izvietojumu stāvu plānos;</w:t>
      </w:r>
    </w:p>
    <w:p w:rsidR="004B72FC" w:rsidRPr="00D351C7" w:rsidRDefault="004B72FC" w:rsidP="00366698">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t>virtuves telpas un aprīkojumu plānot ēdiena gatavošanai uz vietas;</w:t>
      </w:r>
    </w:p>
    <w:p w:rsidR="004B72FC" w:rsidRPr="00D351C7" w:rsidRDefault="004B72FC" w:rsidP="00366698">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t>sniegt rekonstruējamo durvju, vārtu, logu un stikloto starpsienu shēmas un specifikācijas;</w:t>
      </w:r>
    </w:p>
    <w:p w:rsidR="004B72FC" w:rsidRPr="00D351C7" w:rsidRDefault="004B72FC" w:rsidP="00366698">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lastRenderedPageBreak/>
        <w:t>veikt telpu apdares veidu principiālo aprakstu un izstrādāt telpu apdares tabulu pa telpām, norādot telpās lietojamos apdares veidus un materiālus;</w:t>
      </w:r>
    </w:p>
    <w:p w:rsidR="004B72FC" w:rsidRPr="00D351C7" w:rsidRDefault="004B72FC" w:rsidP="00366698">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t>kāpnēs paredzēt kāpņu margas atbilstoši bērnu augumam un vides pieejamības prasībām (</w:t>
      </w:r>
      <w:proofErr w:type="spellStart"/>
      <w:r w:rsidRPr="00D351C7">
        <w:rPr>
          <w:rFonts w:ascii="Times New Roman" w:eastAsia="Calibri" w:hAnsi="Times New Roman"/>
          <w:lang w:val="lv-LV"/>
        </w:rPr>
        <w:t>pretslīdes</w:t>
      </w:r>
      <w:proofErr w:type="spellEnd"/>
      <w:r w:rsidRPr="00D351C7">
        <w:rPr>
          <w:rFonts w:ascii="Times New Roman" w:eastAsia="Calibri" w:hAnsi="Times New Roman"/>
          <w:lang w:val="lv-LV"/>
        </w:rPr>
        <w:t xml:space="preserve"> lentas, atstarojošie elementi un c.);</w:t>
      </w:r>
    </w:p>
    <w:p w:rsidR="008E383E" w:rsidRPr="00D351C7" w:rsidRDefault="004B72FC" w:rsidP="00D351C7">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t>nodrošināt vides pieejamības prasības cilvēkiem ar īpašām vajadzībām paredzot ārējo pandusu izbūvi pie iestādes ieejam.</w:t>
      </w:r>
    </w:p>
    <w:p w:rsidR="004B72FC" w:rsidRPr="00D351C7" w:rsidRDefault="004B72FC" w:rsidP="00366698">
      <w:pPr>
        <w:numPr>
          <w:ilvl w:val="1"/>
          <w:numId w:val="15"/>
        </w:numPr>
        <w:tabs>
          <w:tab w:val="num" w:pos="540"/>
        </w:tabs>
        <w:spacing w:after="0" w:line="240" w:lineRule="auto"/>
        <w:contextualSpacing/>
        <w:jc w:val="both"/>
        <w:rPr>
          <w:rFonts w:ascii="Times New Roman" w:eastAsia="Calibri" w:hAnsi="Times New Roman"/>
          <w:b/>
          <w:bCs/>
          <w:lang w:val="lv-LV"/>
        </w:rPr>
      </w:pPr>
      <w:r w:rsidRPr="00D351C7">
        <w:rPr>
          <w:rFonts w:ascii="Times New Roman" w:eastAsia="Calibri" w:hAnsi="Times New Roman"/>
          <w:b/>
          <w:bCs/>
          <w:lang w:val="lv-LV"/>
        </w:rPr>
        <w:t xml:space="preserve">   Būvkonstrukcijas – BK</w:t>
      </w:r>
    </w:p>
    <w:p w:rsidR="004B72FC" w:rsidRPr="00D351C7" w:rsidRDefault="004B72FC" w:rsidP="00366698">
      <w:pPr>
        <w:pStyle w:val="ListParagraph"/>
        <w:numPr>
          <w:ilvl w:val="2"/>
          <w:numId w:val="15"/>
        </w:numPr>
        <w:spacing w:after="0" w:line="240" w:lineRule="auto"/>
        <w:jc w:val="both"/>
        <w:rPr>
          <w:rFonts w:ascii="Times New Roman" w:eastAsia="Calibri" w:hAnsi="Times New Roman"/>
          <w:lang w:val="lv-LV"/>
        </w:rPr>
      </w:pPr>
      <w:r w:rsidRPr="00D351C7">
        <w:rPr>
          <w:rFonts w:ascii="Times New Roman" w:eastAsia="Calibri" w:hAnsi="Times New Roman"/>
          <w:lang w:val="lv-LV"/>
        </w:rPr>
        <w:t>Izstrādāt pamatu plānu un detaļu rasējumus pandusiem, ievērojot konstrukciju slodzes, materiālu specifikācijas;</w:t>
      </w:r>
    </w:p>
    <w:p w:rsidR="004B72FC" w:rsidRPr="00D351C7" w:rsidRDefault="004B72FC" w:rsidP="00366698">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t>veikt būvkonstrukciju risinājumus jumta rekonstrukcija uz divslīpju/</w:t>
      </w:r>
      <w:proofErr w:type="spellStart"/>
      <w:r w:rsidRPr="00D351C7">
        <w:rPr>
          <w:rFonts w:ascii="Times New Roman" w:eastAsia="Calibri" w:hAnsi="Times New Roman"/>
          <w:lang w:val="lv-LV"/>
        </w:rPr>
        <w:t>četrslīpju</w:t>
      </w:r>
      <w:proofErr w:type="spellEnd"/>
      <w:r w:rsidRPr="00D351C7">
        <w:rPr>
          <w:rFonts w:ascii="Times New Roman" w:eastAsia="Calibri" w:hAnsi="Times New Roman"/>
          <w:lang w:val="lv-LV"/>
        </w:rPr>
        <w:t xml:space="preserve"> jumtu esošajam </w:t>
      </w:r>
      <w:proofErr w:type="spellStart"/>
      <w:r w:rsidRPr="00D351C7">
        <w:rPr>
          <w:rFonts w:ascii="Times New Roman" w:eastAsia="Calibri" w:hAnsi="Times New Roman"/>
          <w:lang w:val="lv-LV"/>
        </w:rPr>
        <w:t>būvapjomam</w:t>
      </w:r>
      <w:proofErr w:type="spellEnd"/>
      <w:r w:rsidRPr="00D351C7">
        <w:rPr>
          <w:rFonts w:ascii="Times New Roman" w:eastAsia="Calibri" w:hAnsi="Times New Roman"/>
          <w:lang w:val="lv-LV"/>
        </w:rPr>
        <w:t xml:space="preserve"> un jumta seguma nomaiņai </w:t>
      </w:r>
      <w:proofErr w:type="spellStart"/>
      <w:r w:rsidRPr="00D351C7">
        <w:rPr>
          <w:rFonts w:ascii="Times New Roman" w:eastAsia="Calibri" w:hAnsi="Times New Roman"/>
          <w:lang w:val="lv-LV"/>
        </w:rPr>
        <w:t>vienslīpju</w:t>
      </w:r>
      <w:proofErr w:type="spellEnd"/>
      <w:r w:rsidRPr="00D351C7">
        <w:rPr>
          <w:rFonts w:ascii="Times New Roman" w:eastAsia="Calibri" w:hAnsi="Times New Roman"/>
          <w:lang w:val="lv-LV"/>
        </w:rPr>
        <w:t xml:space="preserve"> jumtam. Saimniecības ēkas rekonstrukcijas būvkonstrukciju risinājums; </w:t>
      </w:r>
    </w:p>
    <w:p w:rsidR="004B72FC" w:rsidRPr="00D351C7" w:rsidRDefault="004B72FC" w:rsidP="00366698">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t>veikt ieeju uzjumteņu rekonstrukcijas būvkonstrukciju risinājumus;</w:t>
      </w:r>
    </w:p>
    <w:p w:rsidR="00D351C7" w:rsidRPr="00D351C7" w:rsidRDefault="004B72FC" w:rsidP="00D351C7">
      <w:pPr>
        <w:numPr>
          <w:ilvl w:val="2"/>
          <w:numId w:val="15"/>
        </w:numPr>
        <w:tabs>
          <w:tab w:val="num" w:pos="720"/>
        </w:tabs>
        <w:spacing w:after="0" w:line="240" w:lineRule="auto"/>
        <w:contextualSpacing/>
        <w:jc w:val="both"/>
        <w:rPr>
          <w:rFonts w:ascii="Times New Roman" w:eastAsia="Calibri" w:hAnsi="Times New Roman"/>
          <w:lang w:val="lv-LV"/>
        </w:rPr>
      </w:pPr>
      <w:r w:rsidRPr="00D351C7">
        <w:rPr>
          <w:rFonts w:ascii="Times New Roman" w:eastAsia="Calibri" w:hAnsi="Times New Roman"/>
          <w:lang w:val="lv-LV"/>
        </w:rPr>
        <w:t>veikt teritorijas lapeņu pamatu un būvkonstrukciju risinājumus.</w:t>
      </w:r>
    </w:p>
    <w:p w:rsidR="004B72FC" w:rsidRPr="00D351C7" w:rsidRDefault="004B72FC" w:rsidP="00366698">
      <w:pPr>
        <w:pStyle w:val="ListParagraph"/>
        <w:numPr>
          <w:ilvl w:val="1"/>
          <w:numId w:val="15"/>
        </w:numPr>
        <w:spacing w:after="0" w:line="240" w:lineRule="auto"/>
        <w:jc w:val="both"/>
        <w:rPr>
          <w:rFonts w:ascii="Times New Roman" w:eastAsia="Calibri" w:hAnsi="Times New Roman"/>
          <w:b/>
          <w:bCs/>
          <w:lang w:val="lv-LV"/>
        </w:rPr>
      </w:pPr>
      <w:r w:rsidRPr="00D351C7">
        <w:rPr>
          <w:rFonts w:ascii="Times New Roman" w:eastAsia="Calibri" w:hAnsi="Times New Roman"/>
          <w:b/>
          <w:bCs/>
          <w:lang w:val="lv-LV"/>
        </w:rPr>
        <w:t xml:space="preserve">   Apkure – ventilācija – AVK</w:t>
      </w:r>
    </w:p>
    <w:p w:rsidR="004B72FC" w:rsidRPr="00D351C7" w:rsidRDefault="004B72FC" w:rsidP="00366698">
      <w:pPr>
        <w:pStyle w:val="ListParagraph"/>
        <w:numPr>
          <w:ilvl w:val="2"/>
          <w:numId w:val="15"/>
        </w:numPr>
        <w:spacing w:after="0" w:line="240" w:lineRule="auto"/>
        <w:jc w:val="both"/>
        <w:rPr>
          <w:rFonts w:ascii="Times New Roman" w:eastAsia="Calibri" w:hAnsi="Times New Roman"/>
          <w:lang w:val="lv-LV"/>
        </w:rPr>
      </w:pPr>
      <w:r w:rsidRPr="00D351C7">
        <w:rPr>
          <w:rFonts w:ascii="Times New Roman" w:eastAsia="Calibri" w:hAnsi="Times New Roman"/>
          <w:lang w:val="lv-LV"/>
        </w:rPr>
        <w:t>Paredzēt apkures sistēmas rekonstrukciju līdz siltummezglam;</w:t>
      </w:r>
    </w:p>
    <w:p w:rsidR="004B72FC" w:rsidRPr="00D351C7" w:rsidRDefault="004B72FC" w:rsidP="004B72FC">
      <w:pPr>
        <w:pStyle w:val="ListParagraph"/>
        <w:numPr>
          <w:ilvl w:val="2"/>
          <w:numId w:val="15"/>
        </w:numPr>
        <w:spacing w:after="0" w:line="240" w:lineRule="auto"/>
        <w:jc w:val="both"/>
        <w:rPr>
          <w:rFonts w:ascii="Times New Roman" w:eastAsia="Calibri" w:hAnsi="Times New Roman"/>
          <w:lang w:val="lv-LV"/>
        </w:rPr>
      </w:pPr>
      <w:r w:rsidRPr="00D351C7">
        <w:rPr>
          <w:rFonts w:ascii="Times New Roman" w:eastAsia="Calibri" w:hAnsi="Times New Roman"/>
          <w:lang w:val="lv-LV"/>
        </w:rPr>
        <w:t xml:space="preserve">paredzēt ventilācijas risinājumu virtuves telpām, pārējā ventilācijas sistēma paredzēta atstāt esošā – paredzot ventilācijas kanālu tīrīšanu un </w:t>
      </w:r>
      <w:proofErr w:type="spellStart"/>
      <w:r w:rsidRPr="00D351C7">
        <w:rPr>
          <w:rFonts w:ascii="Times New Roman" w:eastAsia="Calibri" w:hAnsi="Times New Roman"/>
          <w:lang w:val="lv-LV"/>
        </w:rPr>
        <w:t>ventkanalu</w:t>
      </w:r>
      <w:proofErr w:type="spellEnd"/>
      <w:r w:rsidRPr="00D351C7">
        <w:rPr>
          <w:rFonts w:ascii="Times New Roman" w:eastAsia="Calibri" w:hAnsi="Times New Roman"/>
          <w:lang w:val="lv-LV"/>
        </w:rPr>
        <w:t xml:space="preserve"> pagarināšanu virs jaunveidojamā divslīpju/</w:t>
      </w:r>
      <w:proofErr w:type="spellStart"/>
      <w:r w:rsidRPr="00D351C7">
        <w:rPr>
          <w:rFonts w:ascii="Times New Roman" w:eastAsia="Calibri" w:hAnsi="Times New Roman"/>
          <w:lang w:val="lv-LV"/>
        </w:rPr>
        <w:t>četrslīpju</w:t>
      </w:r>
      <w:proofErr w:type="spellEnd"/>
      <w:r w:rsidRPr="00D351C7">
        <w:rPr>
          <w:rFonts w:ascii="Times New Roman" w:eastAsia="Calibri" w:hAnsi="Times New Roman"/>
          <w:lang w:val="lv-LV"/>
        </w:rPr>
        <w:t xml:space="preserve"> jumta.</w:t>
      </w:r>
    </w:p>
    <w:p w:rsidR="004B72FC" w:rsidRPr="00D351C7" w:rsidRDefault="004B72FC" w:rsidP="00366698">
      <w:pPr>
        <w:pStyle w:val="ListParagraph"/>
        <w:numPr>
          <w:ilvl w:val="1"/>
          <w:numId w:val="15"/>
        </w:numPr>
        <w:spacing w:after="0" w:line="240" w:lineRule="auto"/>
        <w:jc w:val="both"/>
        <w:rPr>
          <w:rFonts w:ascii="Times New Roman" w:eastAsia="Calibri" w:hAnsi="Times New Roman"/>
          <w:b/>
          <w:bCs/>
          <w:lang w:val="lv-LV"/>
        </w:rPr>
      </w:pPr>
      <w:r w:rsidRPr="00D351C7">
        <w:rPr>
          <w:rFonts w:ascii="Times New Roman" w:eastAsia="Calibri" w:hAnsi="Times New Roman"/>
          <w:b/>
          <w:bCs/>
          <w:lang w:val="lv-LV"/>
        </w:rPr>
        <w:t xml:space="preserve">   </w:t>
      </w:r>
      <w:proofErr w:type="spellStart"/>
      <w:r w:rsidRPr="00D351C7">
        <w:rPr>
          <w:rFonts w:ascii="Times New Roman" w:eastAsia="Calibri" w:hAnsi="Times New Roman"/>
          <w:b/>
          <w:bCs/>
          <w:lang w:val="lv-LV"/>
        </w:rPr>
        <w:t>Elektroistalācija</w:t>
      </w:r>
      <w:proofErr w:type="spellEnd"/>
      <w:r w:rsidRPr="00D351C7">
        <w:rPr>
          <w:rFonts w:ascii="Times New Roman" w:eastAsia="Calibri" w:hAnsi="Times New Roman"/>
          <w:b/>
          <w:bCs/>
          <w:lang w:val="lv-LV"/>
        </w:rPr>
        <w:t xml:space="preserve"> – EL, ELT</w:t>
      </w:r>
    </w:p>
    <w:p w:rsidR="004B72FC" w:rsidRPr="00D351C7" w:rsidRDefault="004B72FC" w:rsidP="00366698">
      <w:pPr>
        <w:pStyle w:val="ListParagraph"/>
        <w:numPr>
          <w:ilvl w:val="2"/>
          <w:numId w:val="15"/>
        </w:numPr>
        <w:spacing w:after="0" w:line="240" w:lineRule="auto"/>
        <w:jc w:val="both"/>
        <w:rPr>
          <w:rFonts w:ascii="Times New Roman" w:eastAsia="Calibri" w:hAnsi="Times New Roman"/>
          <w:lang w:val="lv-LV"/>
        </w:rPr>
      </w:pPr>
      <w:r w:rsidRPr="00D351C7">
        <w:rPr>
          <w:rFonts w:ascii="Times New Roman" w:eastAsia="Calibri" w:hAnsi="Times New Roman"/>
          <w:lang w:val="lv-LV"/>
        </w:rPr>
        <w:t>Projektēt iekšējos elektrotīklus telpām, saimniecības ēkai, lapenēm, kuri nodrošina atbilstošu apgaismojumu, spēka kabeļus virtuves iekārtām;</w:t>
      </w:r>
    </w:p>
    <w:p w:rsidR="004B72FC" w:rsidRPr="00D351C7" w:rsidRDefault="004B72FC" w:rsidP="00366698">
      <w:pPr>
        <w:pStyle w:val="ListParagraph"/>
        <w:numPr>
          <w:ilvl w:val="2"/>
          <w:numId w:val="15"/>
        </w:numPr>
        <w:spacing w:after="0" w:line="240" w:lineRule="auto"/>
        <w:jc w:val="both"/>
        <w:rPr>
          <w:rFonts w:ascii="Times New Roman" w:eastAsia="Calibri" w:hAnsi="Times New Roman"/>
          <w:lang w:val="lv-LV"/>
        </w:rPr>
      </w:pPr>
      <w:r w:rsidRPr="00D351C7">
        <w:rPr>
          <w:rFonts w:ascii="Times New Roman" w:eastAsia="Calibri" w:hAnsi="Times New Roman"/>
          <w:lang w:val="lv-LV"/>
        </w:rPr>
        <w:t>paredzēt zibens aizsardzības risinājumu;</w:t>
      </w:r>
    </w:p>
    <w:p w:rsidR="004B72FC" w:rsidRPr="00D351C7" w:rsidRDefault="004B72FC" w:rsidP="00366698">
      <w:pPr>
        <w:pStyle w:val="ListParagraph"/>
        <w:numPr>
          <w:ilvl w:val="2"/>
          <w:numId w:val="15"/>
        </w:numPr>
        <w:spacing w:after="0" w:line="240" w:lineRule="auto"/>
        <w:jc w:val="both"/>
        <w:rPr>
          <w:rFonts w:ascii="Times New Roman" w:eastAsia="Calibri" w:hAnsi="Times New Roman"/>
          <w:lang w:val="lv-LV"/>
        </w:rPr>
      </w:pPr>
      <w:r w:rsidRPr="00D351C7">
        <w:rPr>
          <w:rFonts w:ascii="Times New Roman" w:eastAsia="Calibri" w:hAnsi="Times New Roman"/>
          <w:lang w:val="lv-LV"/>
        </w:rPr>
        <w:t>paredzēt elektroinstalācijas (apgaismojums) risinājumu jaunveidojamai telpai bēniņos;</w:t>
      </w:r>
    </w:p>
    <w:p w:rsidR="004B72FC" w:rsidRPr="00D351C7" w:rsidRDefault="004B72FC" w:rsidP="00D351C7">
      <w:pPr>
        <w:pStyle w:val="ListParagraph"/>
        <w:numPr>
          <w:ilvl w:val="2"/>
          <w:numId w:val="15"/>
        </w:numPr>
        <w:spacing w:after="0" w:line="240" w:lineRule="auto"/>
        <w:jc w:val="both"/>
        <w:rPr>
          <w:rFonts w:ascii="Times New Roman" w:eastAsia="Calibri" w:hAnsi="Times New Roman"/>
          <w:lang w:val="lv-LV"/>
        </w:rPr>
      </w:pPr>
      <w:r w:rsidRPr="00D351C7">
        <w:rPr>
          <w:rFonts w:ascii="Times New Roman" w:eastAsia="Calibri" w:hAnsi="Times New Roman"/>
          <w:lang w:val="lv-LV"/>
        </w:rPr>
        <w:t>paredzēt ārējo apgaismojumu pie ēkas, teritorijā, piebraucamam ceļam un celiņiem.</w:t>
      </w:r>
    </w:p>
    <w:p w:rsidR="004B72FC" w:rsidRPr="00D351C7" w:rsidRDefault="004B72FC" w:rsidP="00366698">
      <w:pPr>
        <w:pStyle w:val="ListParagraph"/>
        <w:numPr>
          <w:ilvl w:val="1"/>
          <w:numId w:val="15"/>
        </w:numPr>
        <w:spacing w:line="240" w:lineRule="auto"/>
        <w:rPr>
          <w:rFonts w:ascii="Times New Roman" w:eastAsia="Calibri" w:hAnsi="Times New Roman"/>
          <w:b/>
          <w:bCs/>
          <w:lang w:val="lv-LV"/>
        </w:rPr>
      </w:pPr>
      <w:r w:rsidRPr="00D351C7">
        <w:rPr>
          <w:rFonts w:eastAsia="Calibri"/>
          <w:lang w:val="lv-LV"/>
        </w:rPr>
        <w:t xml:space="preserve">    </w:t>
      </w:r>
      <w:r w:rsidRPr="00D351C7">
        <w:rPr>
          <w:rFonts w:ascii="Times New Roman" w:eastAsia="Calibri" w:hAnsi="Times New Roman"/>
          <w:b/>
          <w:bCs/>
          <w:lang w:val="lv-LV"/>
        </w:rPr>
        <w:t>Ūdensvads, kanalizācija, lietus kanalizācija – UK, LKT</w:t>
      </w:r>
    </w:p>
    <w:p w:rsidR="004B72FC" w:rsidRPr="00D351C7" w:rsidRDefault="004B72FC" w:rsidP="00366698">
      <w:pPr>
        <w:pStyle w:val="ListParagraph"/>
        <w:numPr>
          <w:ilvl w:val="2"/>
          <w:numId w:val="15"/>
        </w:numPr>
        <w:spacing w:line="240" w:lineRule="auto"/>
        <w:rPr>
          <w:rFonts w:ascii="Times New Roman" w:eastAsia="Calibri" w:hAnsi="Times New Roman"/>
          <w:lang w:val="lv-LV"/>
        </w:rPr>
      </w:pPr>
      <w:r w:rsidRPr="00D351C7">
        <w:rPr>
          <w:rFonts w:ascii="Times New Roman" w:eastAsia="Calibri" w:hAnsi="Times New Roman"/>
          <w:lang w:val="lv-LV"/>
        </w:rPr>
        <w:t>Paredzēt ūdensvada, kanalizācijas tīkla rekonstrukciju (iespējams jāparedz maģistrālo karsta / aukstā ūdens cauruļu nomaiņu no tehniskās telpas līdz sanitārām ietaisēm – precizēt uz vietas objektā);</w:t>
      </w:r>
    </w:p>
    <w:p w:rsidR="004B72FC" w:rsidRPr="00D351C7" w:rsidRDefault="004B72FC" w:rsidP="004B72FC">
      <w:pPr>
        <w:pStyle w:val="ListParagraph"/>
        <w:numPr>
          <w:ilvl w:val="2"/>
          <w:numId w:val="15"/>
        </w:numPr>
        <w:spacing w:line="240" w:lineRule="auto"/>
        <w:rPr>
          <w:rFonts w:ascii="Times New Roman" w:eastAsia="Calibri" w:hAnsi="Times New Roman"/>
          <w:lang w:val="lv-LV"/>
        </w:rPr>
      </w:pPr>
      <w:r w:rsidRPr="00D351C7">
        <w:rPr>
          <w:rFonts w:ascii="Times New Roman" w:eastAsia="Calibri" w:hAnsi="Times New Roman"/>
          <w:lang w:val="lv-LV"/>
        </w:rPr>
        <w:t>paredzēt lietus kanalizācijas risinājumi (lokāli savācot lietus ūdeņus filtrācijas caurulēs vai akā – nodrošinot lietus ūdens neuzkrāšanos teritorijas laukumos un ieejas mezglos).</w:t>
      </w:r>
    </w:p>
    <w:p w:rsidR="004B72FC" w:rsidRPr="00D351C7" w:rsidRDefault="004B72FC" w:rsidP="00366698">
      <w:pPr>
        <w:pStyle w:val="ListParagraph"/>
        <w:numPr>
          <w:ilvl w:val="1"/>
          <w:numId w:val="15"/>
        </w:numPr>
        <w:spacing w:line="240" w:lineRule="auto"/>
        <w:rPr>
          <w:rFonts w:ascii="Times New Roman" w:eastAsia="Calibri" w:hAnsi="Times New Roman"/>
          <w:b/>
          <w:bCs/>
          <w:lang w:val="lv-LV"/>
        </w:rPr>
      </w:pPr>
      <w:r w:rsidRPr="00D351C7">
        <w:rPr>
          <w:rFonts w:ascii="Times New Roman" w:eastAsia="Calibri" w:hAnsi="Times New Roman"/>
          <w:lang w:val="lv-LV"/>
        </w:rPr>
        <w:t xml:space="preserve">  </w:t>
      </w:r>
      <w:r w:rsidRPr="00D351C7">
        <w:rPr>
          <w:rFonts w:ascii="Times New Roman" w:eastAsia="Calibri" w:hAnsi="Times New Roman"/>
          <w:b/>
          <w:bCs/>
          <w:lang w:val="lv-LV"/>
        </w:rPr>
        <w:t>Vājstrāvas, signalizācija, datortīkli – VS,UAS</w:t>
      </w:r>
    </w:p>
    <w:p w:rsidR="004B72FC" w:rsidRPr="00D351C7" w:rsidRDefault="004B72FC" w:rsidP="00366698">
      <w:pPr>
        <w:pStyle w:val="ListParagraph"/>
        <w:numPr>
          <w:ilvl w:val="2"/>
          <w:numId w:val="15"/>
        </w:numPr>
        <w:spacing w:line="240" w:lineRule="auto"/>
        <w:rPr>
          <w:rFonts w:ascii="Times New Roman" w:eastAsia="Calibri" w:hAnsi="Times New Roman"/>
          <w:lang w:val="lv-LV"/>
        </w:rPr>
      </w:pPr>
      <w:r w:rsidRPr="00D351C7">
        <w:rPr>
          <w:rFonts w:ascii="Times New Roman" w:eastAsia="Calibri" w:hAnsi="Times New Roman"/>
          <w:lang w:val="lv-LV"/>
        </w:rPr>
        <w:t>Paredzēt UAS sistēmas projektēšanu</w:t>
      </w:r>
      <w:r w:rsidR="00D4591E" w:rsidRPr="00D351C7">
        <w:rPr>
          <w:rFonts w:ascii="Times New Roman" w:eastAsia="Calibri" w:hAnsi="Times New Roman"/>
          <w:lang w:val="lv-LV"/>
        </w:rPr>
        <w:t xml:space="preserve"> </w:t>
      </w:r>
      <w:r w:rsidRPr="00D351C7">
        <w:rPr>
          <w:rFonts w:ascii="Times New Roman" w:eastAsia="Calibri" w:hAnsi="Times New Roman"/>
          <w:lang w:val="lv-LV"/>
        </w:rPr>
        <w:t>(renovāciju) atbilstoši spēkā esošām normām, papildinot ar sensoriem bēniņu telpai, lai nodrošinātu trauksmes signāla pārraidi uz apsardzes pakalpojuma sniedzēja diennakts apsardzes pulti ;</w:t>
      </w:r>
    </w:p>
    <w:p w:rsidR="004B72FC" w:rsidRPr="00D351C7" w:rsidRDefault="004B72FC" w:rsidP="00366698">
      <w:pPr>
        <w:pStyle w:val="ListParagraph"/>
        <w:numPr>
          <w:ilvl w:val="2"/>
          <w:numId w:val="15"/>
        </w:numPr>
        <w:spacing w:line="240" w:lineRule="auto"/>
        <w:rPr>
          <w:rFonts w:ascii="Times New Roman" w:eastAsia="Calibri" w:hAnsi="Times New Roman"/>
          <w:lang w:val="lv-LV"/>
        </w:rPr>
      </w:pPr>
      <w:r w:rsidRPr="00D351C7">
        <w:rPr>
          <w:rFonts w:ascii="Times New Roman" w:eastAsia="Calibri" w:hAnsi="Times New Roman"/>
          <w:lang w:val="lv-LV"/>
        </w:rPr>
        <w:t>apsardzes signalizāciju projektē saskaņā ar Pasūtītāja telpu programmu. Apsardzes signalizācijas sistēmu projektē, lai nodrošinātu trauksmes signāla pārraidi uz apsardzes pakalpojuma sniedzēja diennakts apsardzes pulti. Apsardzes signalizāciju jāparedz nodrošināt ar kustības detektoriem, stikla plīšanas detektoriem, kā arī atvēršanas magnētiskiem detektoriem – ārējas durvis un logi 1.stāva telpās;</w:t>
      </w:r>
    </w:p>
    <w:p w:rsidR="004B72FC" w:rsidRPr="00D351C7" w:rsidRDefault="004B72FC" w:rsidP="00366698">
      <w:pPr>
        <w:pStyle w:val="ListParagraph"/>
        <w:numPr>
          <w:ilvl w:val="2"/>
          <w:numId w:val="15"/>
        </w:numPr>
        <w:spacing w:line="240" w:lineRule="auto"/>
        <w:rPr>
          <w:rFonts w:ascii="Times New Roman" w:eastAsia="Calibri" w:hAnsi="Times New Roman"/>
          <w:lang w:val="lv-LV"/>
        </w:rPr>
      </w:pPr>
      <w:r w:rsidRPr="00D351C7">
        <w:rPr>
          <w:rFonts w:ascii="Times New Roman" w:eastAsia="Calibri" w:hAnsi="Times New Roman"/>
          <w:lang w:val="lv-LV"/>
        </w:rPr>
        <w:t>ēkas fasādes sienas 1.stāva līmenī jāierīko ar stacionārām video novērošanas kamerām. Jāparedz, ka kameru diennakts redzamību nodrošina ārējā perimetra apgaismojums 15 lx un kameru diennakts redzamības režīms;</w:t>
      </w:r>
    </w:p>
    <w:p w:rsidR="004B72FC" w:rsidRPr="00D351C7" w:rsidRDefault="004B72FC" w:rsidP="00D351C7">
      <w:pPr>
        <w:pStyle w:val="ListParagraph"/>
        <w:numPr>
          <w:ilvl w:val="2"/>
          <w:numId w:val="15"/>
        </w:numPr>
        <w:spacing w:line="240" w:lineRule="auto"/>
        <w:rPr>
          <w:rFonts w:ascii="Times New Roman" w:eastAsia="Calibri" w:hAnsi="Times New Roman"/>
          <w:lang w:val="lv-LV"/>
        </w:rPr>
      </w:pPr>
      <w:r w:rsidRPr="00D351C7">
        <w:rPr>
          <w:rFonts w:ascii="Times New Roman" w:eastAsia="Calibri" w:hAnsi="Times New Roman"/>
          <w:lang w:val="lv-LV"/>
        </w:rPr>
        <w:t>paredzēt datu pārraides tīkla ierīkošana.</w:t>
      </w:r>
    </w:p>
    <w:p w:rsidR="004B72FC" w:rsidRPr="00D351C7" w:rsidRDefault="004B72FC" w:rsidP="004B72FC">
      <w:pPr>
        <w:spacing w:after="0" w:line="240" w:lineRule="auto"/>
        <w:jc w:val="both"/>
        <w:rPr>
          <w:rFonts w:ascii="Times New Roman" w:hAnsi="Times New Roman"/>
          <w:b/>
          <w:bCs/>
          <w:lang w:val="lv-LV" w:eastAsia="lv-LV"/>
        </w:rPr>
      </w:pPr>
      <w:r w:rsidRPr="00D351C7">
        <w:rPr>
          <w:rFonts w:ascii="Times New Roman" w:hAnsi="Times New Roman"/>
          <w:b/>
          <w:bCs/>
          <w:lang w:val="lv-LV" w:eastAsia="lv-LV"/>
        </w:rPr>
        <w:t>6.      BŪVPROJEKTA SASTĀVS:</w:t>
      </w:r>
    </w:p>
    <w:p w:rsidR="004B72FC" w:rsidRPr="00D351C7" w:rsidRDefault="004B72FC" w:rsidP="004B72FC">
      <w:pPr>
        <w:spacing w:after="0" w:line="240" w:lineRule="auto"/>
        <w:jc w:val="both"/>
        <w:rPr>
          <w:rFonts w:ascii="Times New Roman" w:hAnsi="Times New Roman"/>
          <w:lang w:val="lv-LV" w:eastAsia="lv-LV"/>
        </w:rPr>
      </w:pPr>
      <w:r w:rsidRPr="00D351C7">
        <w:rPr>
          <w:rFonts w:ascii="Times New Roman" w:hAnsi="Times New Roman"/>
          <w:lang w:val="lv-LV" w:eastAsia="lv-LV"/>
        </w:rPr>
        <w:t>Būvprojekta stadijas noformēt atbilstoši LBN 202-01"Būvprojekta saturs un noformēšana".</w:t>
      </w:r>
    </w:p>
    <w:p w:rsidR="004B72FC" w:rsidRPr="00D351C7" w:rsidRDefault="004B72FC" w:rsidP="004B72FC">
      <w:pPr>
        <w:spacing w:after="0" w:line="240" w:lineRule="auto"/>
        <w:jc w:val="both"/>
        <w:rPr>
          <w:rFonts w:ascii="Times New Roman" w:hAnsi="Times New Roman"/>
          <w:lang w:val="lv-LV" w:eastAsia="lv-LV"/>
        </w:rPr>
      </w:pPr>
      <w:r w:rsidRPr="00D351C7">
        <w:rPr>
          <w:rFonts w:ascii="Times New Roman" w:hAnsi="Times New Roman"/>
          <w:lang w:val="lv-LV" w:eastAsia="lv-LV"/>
        </w:rPr>
        <w:t>Tehniskajam projektam jāietver, bet ne limitējoši:</w:t>
      </w:r>
    </w:p>
    <w:p w:rsidR="004B72FC" w:rsidRPr="00D351C7" w:rsidRDefault="004B72FC" w:rsidP="004B72FC">
      <w:pPr>
        <w:spacing w:after="120" w:line="240" w:lineRule="auto"/>
        <w:jc w:val="both"/>
        <w:rPr>
          <w:rFonts w:ascii="Times New Roman" w:hAnsi="Times New Roman"/>
          <w:b/>
          <w:lang w:val="lv-LV" w:eastAsia="lv-LV"/>
        </w:rPr>
      </w:pPr>
      <w:r w:rsidRPr="00D351C7">
        <w:rPr>
          <w:rFonts w:ascii="Times New Roman" w:hAnsi="Times New Roman"/>
          <w:b/>
          <w:lang w:val="lv-LV" w:eastAsia="lv-LV"/>
        </w:rPr>
        <w:t>6.1.    Vispārīgā daļa:</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6.1.1. būvprojektēšanas uzsākšanai nepieciešamie dokumenti un materiāli;</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 xml:space="preserve">6.1.2. TIS – Tehniskās izpētes atzinums; </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6.1.3. Ēkas energoefektivitātes aprēķins – ēkas energoaudita pārskats.</w:t>
      </w:r>
    </w:p>
    <w:p w:rsidR="004B72FC" w:rsidRPr="00D351C7" w:rsidRDefault="004B72FC" w:rsidP="004B72FC">
      <w:pPr>
        <w:spacing w:after="120" w:line="240" w:lineRule="auto"/>
        <w:jc w:val="both"/>
        <w:rPr>
          <w:rFonts w:ascii="Times New Roman" w:hAnsi="Times New Roman"/>
          <w:b/>
          <w:lang w:val="lv-LV" w:eastAsia="lv-LV"/>
        </w:rPr>
      </w:pPr>
      <w:r w:rsidRPr="00D351C7">
        <w:rPr>
          <w:rFonts w:ascii="Times New Roman" w:hAnsi="Times New Roman"/>
          <w:b/>
          <w:lang w:val="lv-LV" w:eastAsia="lv-LV"/>
        </w:rPr>
        <w:t>6.2.    Arhitektūras daļa:</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4.2.1. ĢP – Būvprojekta ģenerālplāns;</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4.2.2. AR - arhitektūras risinājumi.</w:t>
      </w:r>
    </w:p>
    <w:p w:rsidR="004B72FC" w:rsidRPr="00D351C7" w:rsidRDefault="004B72FC" w:rsidP="004B72FC">
      <w:pPr>
        <w:spacing w:after="120" w:line="240" w:lineRule="auto"/>
        <w:jc w:val="both"/>
        <w:rPr>
          <w:rFonts w:ascii="Times New Roman" w:hAnsi="Times New Roman"/>
          <w:b/>
          <w:lang w:val="lv-LV" w:eastAsia="lv-LV"/>
        </w:rPr>
      </w:pPr>
      <w:r w:rsidRPr="00D351C7">
        <w:rPr>
          <w:rFonts w:ascii="Times New Roman" w:hAnsi="Times New Roman"/>
          <w:b/>
          <w:lang w:val="lv-LV" w:eastAsia="lv-LV"/>
        </w:rPr>
        <w:t>6.3.    Inženierrisinājumu daļa:</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6.3.1. BK – būvkonstrukcijas;</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6.3.2. ŪK, ŪKT - ūdensapgāde un kanalizācija iekšējie un ārējie tīkli;</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lastRenderedPageBreak/>
        <w:t>6.3.3.  LKT – lietus ūdens kanalizācijas tīkli;</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 xml:space="preserve">6.3.4. EL, </w:t>
      </w:r>
      <w:smartTag w:uri="urn:schemas-microsoft-com:office:smarttags" w:element="stockticker">
        <w:r w:rsidRPr="00D351C7">
          <w:rPr>
            <w:rFonts w:ascii="Times New Roman" w:hAnsi="Times New Roman"/>
            <w:lang w:val="lv-LV" w:eastAsia="lv-LV"/>
          </w:rPr>
          <w:t>ELT</w:t>
        </w:r>
      </w:smartTag>
      <w:r w:rsidRPr="00D351C7">
        <w:rPr>
          <w:rFonts w:ascii="Times New Roman" w:hAnsi="Times New Roman"/>
          <w:lang w:val="lv-LV" w:eastAsia="lv-LV"/>
        </w:rPr>
        <w:t xml:space="preserve"> – elektroapgāde iekšējie un ārējie tīkli, zibensaizsardzība;</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6.3.5. AVK - apkure, vēdināšana;</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6.3.6. VS - vājstrāvu sistēmas, sakari un signalizācija, datoru tīkli;</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6.3.7. UAS – ugunsdzēsības automātikas sistēmas;</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6.3.8. VAS – vadības un automatizācijas sistēmas;</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6.3.9. UPP -  ugunsdzēsības pasākumu pārskats.</w:t>
      </w:r>
    </w:p>
    <w:p w:rsidR="004B72FC" w:rsidRPr="00D351C7" w:rsidRDefault="004B72FC" w:rsidP="004B72FC">
      <w:pPr>
        <w:spacing w:after="120" w:line="240" w:lineRule="auto"/>
        <w:jc w:val="both"/>
        <w:rPr>
          <w:rFonts w:ascii="Times New Roman" w:hAnsi="Times New Roman"/>
          <w:b/>
          <w:lang w:val="lv-LV" w:eastAsia="lv-LV"/>
        </w:rPr>
      </w:pPr>
      <w:r w:rsidRPr="00D351C7">
        <w:rPr>
          <w:rFonts w:ascii="Times New Roman" w:hAnsi="Times New Roman"/>
          <w:b/>
          <w:lang w:val="lv-LV" w:eastAsia="lv-LV"/>
        </w:rPr>
        <w:t>6.4.    Ekonomikas daļa:</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6.4.1. IS - iekārtu, konstrukciju un materiālu kopsavilkums;</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4.5.2. BA - būvdarbu apjomu saraksts;</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4.5.3. T - izmaksu aprēķins (tāme);</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Būvprojekta arhitektūras sadaļā jābūt:</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 telpu apdares risinājumiem (grīda, griesti, sienas), apdares materiālu tabulām, logu un durvju tabulām ar materiālu specifikācijām, furnitūras risinājumiem;</w:t>
      </w:r>
    </w:p>
    <w:p w:rsidR="004B72FC" w:rsidRPr="00D351C7" w:rsidRDefault="004B72FC" w:rsidP="004B72FC">
      <w:pPr>
        <w:spacing w:after="120" w:line="240" w:lineRule="auto"/>
        <w:jc w:val="both"/>
        <w:rPr>
          <w:rFonts w:ascii="Times New Roman" w:hAnsi="Times New Roman"/>
          <w:lang w:val="lv-LV" w:eastAsia="lv-LV"/>
        </w:rPr>
      </w:pPr>
      <w:r w:rsidRPr="00D351C7">
        <w:rPr>
          <w:rFonts w:ascii="Times New Roman" w:hAnsi="Times New Roman"/>
          <w:lang w:val="lv-LV" w:eastAsia="lv-LV"/>
        </w:rPr>
        <w:t>- iebūvēto mēbeļu risinājumam;</w:t>
      </w:r>
    </w:p>
    <w:p w:rsidR="004B72FC" w:rsidRPr="00D351C7" w:rsidRDefault="004B72FC" w:rsidP="004B72FC">
      <w:pPr>
        <w:spacing w:after="120" w:line="240" w:lineRule="auto"/>
        <w:jc w:val="both"/>
        <w:rPr>
          <w:rFonts w:ascii="Times New Roman" w:eastAsia="Calibri" w:hAnsi="Times New Roman"/>
          <w:lang w:val="lv-LV"/>
        </w:rPr>
      </w:pPr>
      <w:r w:rsidRPr="00D351C7">
        <w:rPr>
          <w:rFonts w:ascii="Times New Roman" w:hAnsi="Times New Roman"/>
          <w:lang w:val="lv-LV" w:eastAsia="lv-LV"/>
        </w:rPr>
        <w:t xml:space="preserve">- </w:t>
      </w:r>
      <w:r w:rsidRPr="00D351C7">
        <w:rPr>
          <w:rFonts w:ascii="Times New Roman" w:eastAsia="Calibri" w:hAnsi="Times New Roman"/>
          <w:lang w:val="lv-LV"/>
        </w:rPr>
        <w:t>mēbeļu un iekārtu principiālām izvietojumam stāvu plānos.</w:t>
      </w:r>
    </w:p>
    <w:p w:rsidR="004B72FC" w:rsidRPr="00D351C7" w:rsidRDefault="004B72FC" w:rsidP="00D351C7">
      <w:pPr>
        <w:spacing w:after="0"/>
        <w:contextualSpacing/>
        <w:rPr>
          <w:rFonts w:ascii="Times New Roman" w:eastAsia="Calibri" w:hAnsi="Times New Roman"/>
          <w:lang w:val="lv-LV"/>
        </w:rPr>
      </w:pPr>
      <w:r w:rsidRPr="00D351C7">
        <w:rPr>
          <w:rFonts w:ascii="Times New Roman" w:eastAsia="Calibri" w:hAnsi="Times New Roman"/>
          <w:lang w:val="lv-LV"/>
        </w:rPr>
        <w:t xml:space="preserve">Telpu programmu esošajam būvapjomam </w:t>
      </w:r>
      <w:r w:rsidR="00AB37CA" w:rsidRPr="00D351C7">
        <w:rPr>
          <w:rFonts w:ascii="Times New Roman" w:eastAsia="Calibri" w:hAnsi="Times New Roman"/>
          <w:lang w:val="lv-LV"/>
        </w:rPr>
        <w:t>skatīties 7. Pielikumā</w:t>
      </w:r>
      <w:r w:rsidRPr="00D351C7">
        <w:rPr>
          <w:rFonts w:ascii="Times New Roman" w:eastAsia="Calibri" w:hAnsi="Times New Roman"/>
          <w:lang w:val="lv-LV"/>
        </w:rPr>
        <w:t xml:space="preserve">. </w:t>
      </w:r>
    </w:p>
    <w:p w:rsidR="004B72FC" w:rsidRPr="00D351C7" w:rsidRDefault="004B72FC" w:rsidP="00D351C7">
      <w:pPr>
        <w:spacing w:after="120" w:line="240" w:lineRule="auto"/>
        <w:jc w:val="both"/>
        <w:rPr>
          <w:rFonts w:ascii="Times New Roman" w:eastAsia="Calibri" w:hAnsi="Times New Roman"/>
          <w:lang w:val="lv-LV"/>
        </w:rPr>
      </w:pPr>
      <w:r w:rsidRPr="00D351C7">
        <w:rPr>
          <w:rFonts w:ascii="Times New Roman" w:eastAsia="Calibri" w:hAnsi="Times New Roman"/>
          <w:b/>
          <w:bCs/>
          <w:lang w:val="lv-LV"/>
        </w:rPr>
        <w:t>7.</w:t>
      </w:r>
      <w:r w:rsidRPr="00D351C7">
        <w:rPr>
          <w:rFonts w:ascii="Times New Roman" w:eastAsia="Calibri" w:hAnsi="Times New Roman"/>
          <w:lang w:val="lv-LV"/>
        </w:rPr>
        <w:t xml:space="preserve">  </w:t>
      </w:r>
      <w:r w:rsidRPr="00D351C7">
        <w:rPr>
          <w:rFonts w:ascii="Times New Roman" w:hAnsi="Times New Roman"/>
          <w:b/>
          <w:bCs/>
          <w:lang w:val="lv-LV" w:eastAsia="lv-LV"/>
        </w:rPr>
        <w:t>TEHNISKĀ PROJEKTA SASKAŅOŠANA</w:t>
      </w:r>
    </w:p>
    <w:p w:rsidR="004B72FC" w:rsidRPr="00D351C7" w:rsidRDefault="004B72FC" w:rsidP="004B72FC">
      <w:pPr>
        <w:spacing w:after="0" w:line="240" w:lineRule="auto"/>
        <w:jc w:val="both"/>
        <w:rPr>
          <w:rFonts w:ascii="Times New Roman" w:hAnsi="Times New Roman"/>
          <w:lang w:val="lv-LV"/>
        </w:rPr>
      </w:pPr>
      <w:r w:rsidRPr="00D351C7">
        <w:rPr>
          <w:rFonts w:ascii="Times New Roman" w:hAnsi="Times New Roman"/>
          <w:lang w:val="lv-LV"/>
        </w:rPr>
        <w:t>Tehnisko projektu skiču stadijā saskaņot ar Pasūtītāju un Jelgavas pilsētas Būvvaldi.</w:t>
      </w:r>
    </w:p>
    <w:p w:rsidR="004B72FC" w:rsidRPr="00D351C7" w:rsidRDefault="004B72FC" w:rsidP="004B72FC">
      <w:pPr>
        <w:spacing w:after="0" w:line="240" w:lineRule="auto"/>
        <w:jc w:val="both"/>
        <w:rPr>
          <w:rFonts w:ascii="Times New Roman" w:hAnsi="Times New Roman"/>
          <w:lang w:val="lv-LV"/>
        </w:rPr>
      </w:pPr>
      <w:r w:rsidRPr="00D351C7">
        <w:rPr>
          <w:rFonts w:ascii="Times New Roman" w:hAnsi="Times New Roman"/>
          <w:lang w:val="lv-LV"/>
        </w:rPr>
        <w:t>Tehnisko projektu saskaņot ar Pasūtītāju.</w:t>
      </w:r>
    </w:p>
    <w:p w:rsidR="004B72FC" w:rsidRPr="00D351C7" w:rsidRDefault="004B72FC" w:rsidP="004B72FC">
      <w:pPr>
        <w:spacing w:after="0" w:line="240" w:lineRule="auto"/>
        <w:jc w:val="both"/>
        <w:rPr>
          <w:rFonts w:ascii="Times New Roman" w:hAnsi="Times New Roman"/>
          <w:lang w:val="lv-LV"/>
        </w:rPr>
      </w:pPr>
      <w:r w:rsidRPr="00D351C7">
        <w:rPr>
          <w:rFonts w:ascii="Times New Roman" w:hAnsi="Times New Roman"/>
          <w:lang w:val="lv-LV"/>
        </w:rPr>
        <w:t>Izpildītājam jāsaņem pozitīvs būvprojekta ekspertīzes atzinums par tehnisko projektu.</w:t>
      </w:r>
    </w:p>
    <w:p w:rsidR="004B72FC" w:rsidRPr="00D351C7" w:rsidRDefault="004B72FC" w:rsidP="004B72FC">
      <w:pPr>
        <w:spacing w:after="0" w:line="240" w:lineRule="auto"/>
        <w:jc w:val="both"/>
        <w:rPr>
          <w:rFonts w:ascii="Times New Roman" w:hAnsi="Times New Roman"/>
          <w:lang w:val="lv-LV"/>
        </w:rPr>
      </w:pPr>
      <w:r w:rsidRPr="00D351C7">
        <w:rPr>
          <w:rFonts w:ascii="Times New Roman" w:hAnsi="Times New Roman"/>
          <w:lang w:val="lv-LV"/>
        </w:rPr>
        <w:t>Tehnisko projektu akceptēt Jelgavas pilsētas Būvvaldē likumā paredzētajā kārtībā.</w:t>
      </w:r>
    </w:p>
    <w:p w:rsidR="004B72FC" w:rsidRPr="00D351C7" w:rsidRDefault="004B72FC" w:rsidP="004B72FC">
      <w:pPr>
        <w:spacing w:after="0" w:line="240" w:lineRule="auto"/>
        <w:jc w:val="both"/>
        <w:rPr>
          <w:rFonts w:ascii="Times New Roman" w:hAnsi="Times New Roman"/>
          <w:b/>
          <w:bCs/>
          <w:lang w:val="lv-LV" w:eastAsia="lv-LV"/>
        </w:rPr>
      </w:pPr>
      <w:r w:rsidRPr="00D351C7">
        <w:rPr>
          <w:rFonts w:ascii="Times New Roman" w:hAnsi="Times New Roman"/>
          <w:b/>
          <w:bCs/>
          <w:lang w:val="lv-LV" w:eastAsia="lv-LV"/>
        </w:rPr>
        <w:t>8.  TEHNISKĀ PROJEKTA NOFORMĒŠANA</w:t>
      </w:r>
    </w:p>
    <w:p w:rsidR="004B72FC" w:rsidRPr="00D351C7" w:rsidRDefault="004B72FC" w:rsidP="004B72FC">
      <w:pPr>
        <w:spacing w:after="0" w:line="240" w:lineRule="auto"/>
        <w:jc w:val="both"/>
        <w:rPr>
          <w:rFonts w:ascii="Times New Roman" w:hAnsi="Times New Roman"/>
          <w:lang w:val="lv-LV" w:eastAsia="lv-LV"/>
        </w:rPr>
      </w:pPr>
      <w:r w:rsidRPr="00D351C7">
        <w:rPr>
          <w:rFonts w:ascii="Times New Roman" w:hAnsi="Times New Roman"/>
          <w:lang w:val="lv-LV" w:eastAsia="lv-LV"/>
        </w:rPr>
        <w:t>Tehniskajam projektam jābūt izstrādātam valsts valodā.</w:t>
      </w:r>
    </w:p>
    <w:p w:rsidR="004B72FC" w:rsidRPr="00D351C7" w:rsidRDefault="004B72FC" w:rsidP="004B72FC">
      <w:pPr>
        <w:spacing w:after="0" w:line="240" w:lineRule="auto"/>
        <w:ind w:right="-908"/>
        <w:jc w:val="both"/>
        <w:rPr>
          <w:rFonts w:ascii="Times New Roman" w:hAnsi="Times New Roman"/>
          <w:lang w:val="lv-LV"/>
        </w:rPr>
      </w:pPr>
      <w:r w:rsidRPr="00D351C7">
        <w:rPr>
          <w:rFonts w:ascii="Times New Roman" w:hAnsi="Times New Roman"/>
          <w:lang w:val="lv-LV"/>
        </w:rPr>
        <w:t xml:space="preserve">Tehniskais projekts pasūtītājam iesniedzams 5 eksemplāros un elektroniski </w:t>
      </w:r>
      <w:proofErr w:type="spellStart"/>
      <w:r w:rsidRPr="00D351C7">
        <w:rPr>
          <w:rFonts w:ascii="Times New Roman" w:hAnsi="Times New Roman"/>
          <w:lang w:val="lv-LV"/>
        </w:rPr>
        <w:t>pdf</w:t>
      </w:r>
      <w:proofErr w:type="spellEnd"/>
      <w:r w:rsidRPr="00D351C7">
        <w:rPr>
          <w:rFonts w:ascii="Times New Roman" w:hAnsi="Times New Roman"/>
          <w:lang w:val="lv-LV"/>
        </w:rPr>
        <w:t xml:space="preserve">, </w:t>
      </w:r>
      <w:proofErr w:type="spellStart"/>
      <w:r w:rsidRPr="00D351C7">
        <w:rPr>
          <w:rFonts w:ascii="Times New Roman" w:hAnsi="Times New Roman"/>
          <w:lang w:val="lv-LV"/>
        </w:rPr>
        <w:t>dwg</w:t>
      </w:r>
      <w:proofErr w:type="spellEnd"/>
      <w:r w:rsidRPr="00D351C7">
        <w:rPr>
          <w:rFonts w:ascii="Times New Roman" w:hAnsi="Times New Roman"/>
          <w:lang w:val="lv-LV"/>
        </w:rPr>
        <w:t xml:space="preserve">, </w:t>
      </w:r>
      <w:proofErr w:type="spellStart"/>
      <w:r w:rsidRPr="00D351C7">
        <w:rPr>
          <w:rFonts w:ascii="Times New Roman" w:hAnsi="Times New Roman"/>
          <w:lang w:val="lv-LV"/>
        </w:rPr>
        <w:t>xls</w:t>
      </w:r>
      <w:proofErr w:type="spellEnd"/>
      <w:r w:rsidRPr="00D351C7">
        <w:rPr>
          <w:rFonts w:ascii="Times New Roman" w:hAnsi="Times New Roman"/>
          <w:lang w:val="lv-LV"/>
        </w:rPr>
        <w:t xml:space="preserve"> formātos. </w:t>
      </w:r>
    </w:p>
    <w:p w:rsidR="00934D3F" w:rsidRPr="00D351C7" w:rsidRDefault="004B72FC" w:rsidP="00934D3F">
      <w:pPr>
        <w:spacing w:after="0" w:line="240" w:lineRule="auto"/>
        <w:rPr>
          <w:rFonts w:ascii="Times New Roman" w:hAnsi="Times New Roman"/>
          <w:lang w:val="lv-LV"/>
        </w:rPr>
      </w:pPr>
      <w:r w:rsidRPr="00D351C7">
        <w:rPr>
          <w:rFonts w:ascii="Times New Roman" w:hAnsi="Times New Roman"/>
          <w:lang w:val="lv-LV"/>
        </w:rPr>
        <w:t>Ekonomikas sadaļas izmaksu aprēķins (T) un būvprojekta ekspertīze iesniedzami 3 eksemplāros.</w:t>
      </w:r>
    </w:p>
    <w:sectPr w:rsidR="00934D3F" w:rsidRPr="00D351C7" w:rsidSect="00D351C7">
      <w:footerReference w:type="default" r:id="rId8"/>
      <w:pgSz w:w="11907" w:h="16840" w:code="9"/>
      <w:pgMar w:top="720" w:right="720" w:bottom="720" w:left="72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E9C" w:rsidRDefault="007D6E9C" w:rsidP="00951CB1">
      <w:pPr>
        <w:spacing w:after="0" w:line="240" w:lineRule="auto"/>
      </w:pPr>
      <w:r>
        <w:separator/>
      </w:r>
    </w:p>
  </w:endnote>
  <w:endnote w:type="continuationSeparator" w:id="0">
    <w:p w:rsidR="007D6E9C" w:rsidRDefault="007D6E9C" w:rsidP="00951C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DokChampa">
    <w:altName w:val="Times New Roman"/>
    <w:charset w:val="00"/>
    <w:family w:val="swiss"/>
    <w:pitch w:val="variable"/>
    <w:sig w:usb0="03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C9D" w:rsidRDefault="009F6E11">
    <w:pPr>
      <w:pStyle w:val="Footer"/>
      <w:jc w:val="right"/>
    </w:pPr>
    <w:r>
      <w:fldChar w:fldCharType="begin"/>
    </w:r>
    <w:r w:rsidR="00EA5C9D">
      <w:instrText>PAGE   \* MERGEFORMAT</w:instrText>
    </w:r>
    <w:r>
      <w:fldChar w:fldCharType="separate"/>
    </w:r>
    <w:r w:rsidR="00D351C7" w:rsidRPr="00D351C7">
      <w:rPr>
        <w:noProof/>
        <w:lang w:val="lv-LV"/>
      </w:rPr>
      <w:t>4</w:t>
    </w:r>
    <w:r>
      <w:fldChar w:fldCharType="end"/>
    </w:r>
  </w:p>
  <w:p w:rsidR="00EA5C9D" w:rsidRDefault="00EA5C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E9C" w:rsidRDefault="007D6E9C" w:rsidP="00951CB1">
      <w:pPr>
        <w:spacing w:after="0" w:line="240" w:lineRule="auto"/>
      </w:pPr>
      <w:r>
        <w:separator/>
      </w:r>
    </w:p>
  </w:footnote>
  <w:footnote w:type="continuationSeparator" w:id="0">
    <w:p w:rsidR="007D6E9C" w:rsidRDefault="007D6E9C" w:rsidP="00951C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2432"/>
    <w:multiLevelType w:val="multilevel"/>
    <w:tmpl w:val="1A6A9426"/>
    <w:styleLink w:val="Stils1"/>
    <w:lvl w:ilvl="0">
      <w:start w:val="1"/>
      <w:numFmt w:val="decimal"/>
      <w:suff w:val="space"/>
      <w:lvlText w:val="%1."/>
      <w:lvlJc w:val="left"/>
      <w:pPr>
        <w:ind w:left="0" w:firstLine="0"/>
      </w:pPr>
      <w:rPr>
        <w:rFonts w:ascii="Times New Roman" w:hAnsi="Times New Roman" w:cs="Times New Roman" w:hint="default"/>
        <w:sz w:val="24"/>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4474890"/>
    <w:multiLevelType w:val="multilevel"/>
    <w:tmpl w:val="59D011D0"/>
    <w:lvl w:ilvl="0">
      <w:start w:val="1"/>
      <w:numFmt w:val="decimal"/>
      <w:lvlText w:val="%1."/>
      <w:lvlJc w:val="left"/>
      <w:pPr>
        <w:ind w:left="720" w:hanging="360"/>
      </w:pPr>
      <w:rPr>
        <w:rFonts w:hint="default"/>
      </w:rPr>
    </w:lvl>
    <w:lvl w:ilvl="1">
      <w:start w:val="1"/>
      <w:numFmt w:val="decimal"/>
      <w:isLgl/>
      <w:suff w:val="space"/>
      <w:lvlText w:val="%1.%2."/>
      <w:lvlJc w:val="left"/>
      <w:pPr>
        <w:ind w:left="780"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3B35EF9"/>
    <w:multiLevelType w:val="multilevel"/>
    <w:tmpl w:val="F18657A0"/>
    <w:lvl w:ilvl="0">
      <w:start w:val="1"/>
      <w:numFmt w:val="decimal"/>
      <w:lvlText w:val="%1."/>
      <w:lvlJc w:val="left"/>
      <w:pPr>
        <w:ind w:left="720" w:hanging="360"/>
      </w:pPr>
      <w:rPr>
        <w:rFonts w:hint="default"/>
        <w:sz w:val="28"/>
        <w:szCs w:val="28"/>
      </w:rPr>
    </w:lvl>
    <w:lvl w:ilvl="1">
      <w:start w:val="1"/>
      <w:numFmt w:val="decimal"/>
      <w:isLgl/>
      <w:suff w:val="space"/>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D945FA7"/>
    <w:multiLevelType w:val="multilevel"/>
    <w:tmpl w:val="24CE3EB8"/>
    <w:lvl w:ilvl="0">
      <w:start w:val="5"/>
      <w:numFmt w:val="decimal"/>
      <w:lvlText w:val="%1."/>
      <w:lvlJc w:val="left"/>
      <w:pPr>
        <w:ind w:left="540" w:hanging="540"/>
      </w:pPr>
      <w:rPr>
        <w:rFonts w:hint="default"/>
      </w:rPr>
    </w:lvl>
    <w:lvl w:ilvl="1">
      <w:start w:val="3"/>
      <w:numFmt w:val="decimal"/>
      <w:lvlText w:val="%1.%2."/>
      <w:lvlJc w:val="left"/>
      <w:pPr>
        <w:ind w:left="540" w:hanging="540"/>
      </w:pPr>
      <w:rPr>
        <w:rFonts w:ascii="Times New Roman" w:hAnsi="Times New Roman" w:cs="Times New Roman"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8CE2F31"/>
    <w:multiLevelType w:val="multilevel"/>
    <w:tmpl w:val="0C3EF7B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b/>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EDE3C45"/>
    <w:multiLevelType w:val="multilevel"/>
    <w:tmpl w:val="3BFED8F6"/>
    <w:lvl w:ilvl="0">
      <w:start w:val="1"/>
      <w:numFmt w:val="decimal"/>
      <w:suff w:val="space"/>
      <w:lvlText w:val="%1."/>
      <w:lvlJc w:val="left"/>
      <w:pPr>
        <w:ind w:left="360" w:hanging="360"/>
      </w:pPr>
      <w:rPr>
        <w:rFonts w:hint="default"/>
        <w:b/>
        <w:i w:val="0"/>
        <w:sz w:val="24"/>
      </w:rPr>
    </w:lvl>
    <w:lvl w:ilvl="1">
      <w:start w:val="1"/>
      <w:numFmt w:val="decimal"/>
      <w:lvlText w:val="%1.%2."/>
      <w:lvlJc w:val="left"/>
      <w:pPr>
        <w:tabs>
          <w:tab w:val="num" w:pos="792"/>
        </w:tabs>
        <w:ind w:left="792" w:hanging="432"/>
      </w:pPr>
      <w:rPr>
        <w:rFonts w:hint="default"/>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34392FF4"/>
    <w:multiLevelType w:val="hybridMultilevel"/>
    <w:tmpl w:val="EEE20152"/>
    <w:lvl w:ilvl="0" w:tplc="504620BA">
      <w:start w:val="3"/>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nsid w:val="3D7E5610"/>
    <w:multiLevelType w:val="multilevel"/>
    <w:tmpl w:val="1D629F92"/>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10F22C5"/>
    <w:multiLevelType w:val="hybridMultilevel"/>
    <w:tmpl w:val="18AA9942"/>
    <w:lvl w:ilvl="0" w:tplc="0426000F">
      <w:start w:val="1"/>
      <w:numFmt w:val="decimal"/>
      <w:lvlText w:val="%1."/>
      <w:lvlJc w:val="left"/>
      <w:pPr>
        <w:tabs>
          <w:tab w:val="num" w:pos="720"/>
        </w:tabs>
        <w:ind w:left="720" w:hanging="36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9">
    <w:nsid w:val="41C97A62"/>
    <w:multiLevelType w:val="multilevel"/>
    <w:tmpl w:val="4606D8AA"/>
    <w:lvl w:ilvl="0">
      <w:start w:val="1"/>
      <w:numFmt w:val="decimal"/>
      <w:suff w:val="space"/>
      <w:lvlText w:val="%1."/>
      <w:lvlJc w:val="left"/>
      <w:pPr>
        <w:ind w:left="480" w:hanging="480"/>
      </w:pPr>
      <w:rPr>
        <w:rFonts w:cs="Times New Roman" w:hint="default"/>
      </w:rPr>
    </w:lvl>
    <w:lvl w:ilvl="1">
      <w:start w:val="1"/>
      <w:numFmt w:val="decimal"/>
      <w:suff w:val="space"/>
      <w:lvlText w:val="%1.%2."/>
      <w:lvlJc w:val="left"/>
      <w:pPr>
        <w:ind w:left="480" w:hanging="48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suff w:val="space"/>
      <w:lvlText w:val="%1.%2.%3.%4."/>
      <w:lvlJc w:val="left"/>
      <w:pPr>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864645E"/>
    <w:multiLevelType w:val="multilevel"/>
    <w:tmpl w:val="6FD49B5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4BC790B"/>
    <w:multiLevelType w:val="multilevel"/>
    <w:tmpl w:val="BCF228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D374218"/>
    <w:multiLevelType w:val="multilevel"/>
    <w:tmpl w:val="2348C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7FEA7F5E"/>
    <w:multiLevelType w:val="multilevel"/>
    <w:tmpl w:val="F36884E2"/>
    <w:lvl w:ilvl="0">
      <w:start w:val="1"/>
      <w:numFmt w:val="decimal"/>
      <w:lvlText w:val="%1."/>
      <w:legacy w:legacy="1" w:legacySpace="0" w:legacyIndent="360"/>
      <w:lvlJc w:val="left"/>
      <w:rPr>
        <w:rFonts w:ascii="Times New Roman" w:hAnsi="Times New Roman" w:cs="Times New Roman"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9"/>
  </w:num>
  <w:num w:numId="2">
    <w:abstractNumId w:val="0"/>
  </w:num>
  <w:num w:numId="3">
    <w:abstractNumId w:val="11"/>
  </w:num>
  <w:num w:numId="4">
    <w:abstractNumId w:val="5"/>
  </w:num>
  <w:num w:numId="5">
    <w:abstractNumId w:val="8"/>
  </w:num>
  <w:num w:numId="6">
    <w:abstractNumId w:val="1"/>
  </w:num>
  <w:num w:numId="7">
    <w:abstractNumId w:val="13"/>
  </w:num>
  <w:num w:numId="8">
    <w:abstractNumId w:val="12"/>
  </w:num>
  <w:num w:numId="9">
    <w:abstractNumId w:val="1"/>
    <w:lvlOverride w:ilvl="0">
      <w:lvl w:ilvl="0">
        <w:start w:val="1"/>
        <w:numFmt w:val="decimal"/>
        <w:lvlText w:val="%1."/>
        <w:lvlJc w:val="left"/>
        <w:pPr>
          <w:ind w:left="720" w:hanging="360"/>
        </w:pPr>
        <w:rPr>
          <w:rFonts w:hint="default"/>
        </w:rPr>
      </w:lvl>
    </w:lvlOverride>
    <w:lvlOverride w:ilvl="1">
      <w:lvl w:ilvl="1">
        <w:start w:val="1"/>
        <w:numFmt w:val="decimal"/>
        <w:isLgl/>
        <w:suff w:val="space"/>
        <w:lvlText w:val="%1.%2."/>
        <w:lvlJc w:val="left"/>
        <w:pPr>
          <w:ind w:left="780" w:hanging="420"/>
        </w:pPr>
        <w:rPr>
          <w:rFonts w:hint="default"/>
          <w:b w:val="0"/>
          <w:i w:val="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abstractNumId w:val="4"/>
  </w:num>
  <w:num w:numId="11">
    <w:abstractNumId w:val="2"/>
  </w:num>
  <w:num w:numId="12">
    <w:abstractNumId w:val="6"/>
  </w:num>
  <w:num w:numId="13">
    <w:abstractNumId w:val="10"/>
  </w:num>
  <w:num w:numId="14">
    <w:abstractNumId w:val="7"/>
  </w:num>
  <w:num w:numId="15">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250D1"/>
    <w:rsid w:val="000003F8"/>
    <w:rsid w:val="000006B6"/>
    <w:rsid w:val="0000196E"/>
    <w:rsid w:val="00002D91"/>
    <w:rsid w:val="00004967"/>
    <w:rsid w:val="00014D11"/>
    <w:rsid w:val="0001676A"/>
    <w:rsid w:val="00021C93"/>
    <w:rsid w:val="0002521F"/>
    <w:rsid w:val="0003707F"/>
    <w:rsid w:val="000529FB"/>
    <w:rsid w:val="000530D1"/>
    <w:rsid w:val="00053DB2"/>
    <w:rsid w:val="00055BF2"/>
    <w:rsid w:val="00056234"/>
    <w:rsid w:val="00065F36"/>
    <w:rsid w:val="00066D9E"/>
    <w:rsid w:val="00071081"/>
    <w:rsid w:val="0007367F"/>
    <w:rsid w:val="0008220D"/>
    <w:rsid w:val="00084360"/>
    <w:rsid w:val="00085C75"/>
    <w:rsid w:val="000A2C5B"/>
    <w:rsid w:val="000E2C19"/>
    <w:rsid w:val="000E76E0"/>
    <w:rsid w:val="00115C14"/>
    <w:rsid w:val="00116BB7"/>
    <w:rsid w:val="001225C6"/>
    <w:rsid w:val="0012313E"/>
    <w:rsid w:val="0012395E"/>
    <w:rsid w:val="00127ED8"/>
    <w:rsid w:val="00130024"/>
    <w:rsid w:val="00131102"/>
    <w:rsid w:val="0013162C"/>
    <w:rsid w:val="00141683"/>
    <w:rsid w:val="00146231"/>
    <w:rsid w:val="00150805"/>
    <w:rsid w:val="00155A91"/>
    <w:rsid w:val="00156583"/>
    <w:rsid w:val="0016194B"/>
    <w:rsid w:val="00166867"/>
    <w:rsid w:val="00171127"/>
    <w:rsid w:val="001716FB"/>
    <w:rsid w:val="001734B2"/>
    <w:rsid w:val="00174FC3"/>
    <w:rsid w:val="00181E03"/>
    <w:rsid w:val="00185995"/>
    <w:rsid w:val="00190CC2"/>
    <w:rsid w:val="00194084"/>
    <w:rsid w:val="0019452D"/>
    <w:rsid w:val="00194ED3"/>
    <w:rsid w:val="00197735"/>
    <w:rsid w:val="001A1246"/>
    <w:rsid w:val="001A2407"/>
    <w:rsid w:val="001B33FE"/>
    <w:rsid w:val="001B3F13"/>
    <w:rsid w:val="001B460B"/>
    <w:rsid w:val="001B650A"/>
    <w:rsid w:val="001C65A2"/>
    <w:rsid w:val="001C6FC9"/>
    <w:rsid w:val="001D4327"/>
    <w:rsid w:val="001D447F"/>
    <w:rsid w:val="001D465F"/>
    <w:rsid w:val="001D5E68"/>
    <w:rsid w:val="001E428C"/>
    <w:rsid w:val="001F57A7"/>
    <w:rsid w:val="002035A4"/>
    <w:rsid w:val="002057A7"/>
    <w:rsid w:val="0021045D"/>
    <w:rsid w:val="002115E1"/>
    <w:rsid w:val="00214030"/>
    <w:rsid w:val="0022490E"/>
    <w:rsid w:val="00224E48"/>
    <w:rsid w:val="0022629C"/>
    <w:rsid w:val="0023070C"/>
    <w:rsid w:val="00232BB8"/>
    <w:rsid w:val="00237A50"/>
    <w:rsid w:val="0025500D"/>
    <w:rsid w:val="00263546"/>
    <w:rsid w:val="00267AE4"/>
    <w:rsid w:val="00273B3D"/>
    <w:rsid w:val="002838ED"/>
    <w:rsid w:val="00285C9F"/>
    <w:rsid w:val="00286D8D"/>
    <w:rsid w:val="002955B2"/>
    <w:rsid w:val="002A0185"/>
    <w:rsid w:val="002A2B7E"/>
    <w:rsid w:val="002A3185"/>
    <w:rsid w:val="002A5551"/>
    <w:rsid w:val="002B0225"/>
    <w:rsid w:val="002B5882"/>
    <w:rsid w:val="002B6E08"/>
    <w:rsid w:val="002B7E10"/>
    <w:rsid w:val="002D06CC"/>
    <w:rsid w:val="002D0FED"/>
    <w:rsid w:val="002D244D"/>
    <w:rsid w:val="00302E8C"/>
    <w:rsid w:val="00303E5C"/>
    <w:rsid w:val="00324FC7"/>
    <w:rsid w:val="003325F5"/>
    <w:rsid w:val="003359FF"/>
    <w:rsid w:val="00346407"/>
    <w:rsid w:val="00352EEE"/>
    <w:rsid w:val="0035355B"/>
    <w:rsid w:val="00354EC3"/>
    <w:rsid w:val="003649F4"/>
    <w:rsid w:val="00366698"/>
    <w:rsid w:val="00367238"/>
    <w:rsid w:val="00367E7C"/>
    <w:rsid w:val="00385B65"/>
    <w:rsid w:val="003904E0"/>
    <w:rsid w:val="00396FEB"/>
    <w:rsid w:val="003A459A"/>
    <w:rsid w:val="003B2595"/>
    <w:rsid w:val="003B6514"/>
    <w:rsid w:val="003D4B80"/>
    <w:rsid w:val="003E00C0"/>
    <w:rsid w:val="003E53BF"/>
    <w:rsid w:val="003E74FF"/>
    <w:rsid w:val="003F6E0B"/>
    <w:rsid w:val="003F79CE"/>
    <w:rsid w:val="00405DCB"/>
    <w:rsid w:val="0040791F"/>
    <w:rsid w:val="00407AD2"/>
    <w:rsid w:val="00412F9E"/>
    <w:rsid w:val="0041369C"/>
    <w:rsid w:val="00414454"/>
    <w:rsid w:val="0043217E"/>
    <w:rsid w:val="00435CD0"/>
    <w:rsid w:val="00441270"/>
    <w:rsid w:val="004427AB"/>
    <w:rsid w:val="004442FC"/>
    <w:rsid w:val="0044466F"/>
    <w:rsid w:val="0045252A"/>
    <w:rsid w:val="00456336"/>
    <w:rsid w:val="00463E72"/>
    <w:rsid w:val="004677C3"/>
    <w:rsid w:val="004700DB"/>
    <w:rsid w:val="004726CA"/>
    <w:rsid w:val="00473ADC"/>
    <w:rsid w:val="00474280"/>
    <w:rsid w:val="00481DB1"/>
    <w:rsid w:val="00484426"/>
    <w:rsid w:val="00486C97"/>
    <w:rsid w:val="00487D4C"/>
    <w:rsid w:val="004921F9"/>
    <w:rsid w:val="00493F1F"/>
    <w:rsid w:val="004964EB"/>
    <w:rsid w:val="00496603"/>
    <w:rsid w:val="00497DCA"/>
    <w:rsid w:val="004A5750"/>
    <w:rsid w:val="004B2EB1"/>
    <w:rsid w:val="004B5433"/>
    <w:rsid w:val="004B72FC"/>
    <w:rsid w:val="004B7702"/>
    <w:rsid w:val="004C0ED6"/>
    <w:rsid w:val="004D0A33"/>
    <w:rsid w:val="004D14A8"/>
    <w:rsid w:val="004D308E"/>
    <w:rsid w:val="004D4062"/>
    <w:rsid w:val="004D5117"/>
    <w:rsid w:val="004D6141"/>
    <w:rsid w:val="004D6CA2"/>
    <w:rsid w:val="004D7D27"/>
    <w:rsid w:val="004E43CC"/>
    <w:rsid w:val="004F3B91"/>
    <w:rsid w:val="004F5833"/>
    <w:rsid w:val="005200AC"/>
    <w:rsid w:val="00530E27"/>
    <w:rsid w:val="00533C40"/>
    <w:rsid w:val="00534FAA"/>
    <w:rsid w:val="00536D5C"/>
    <w:rsid w:val="005404F0"/>
    <w:rsid w:val="005440E2"/>
    <w:rsid w:val="00546857"/>
    <w:rsid w:val="00546A7A"/>
    <w:rsid w:val="00547EE2"/>
    <w:rsid w:val="00557D6B"/>
    <w:rsid w:val="00565431"/>
    <w:rsid w:val="005667F7"/>
    <w:rsid w:val="00566880"/>
    <w:rsid w:val="00572688"/>
    <w:rsid w:val="005770D3"/>
    <w:rsid w:val="0057777D"/>
    <w:rsid w:val="00587B72"/>
    <w:rsid w:val="00590A1E"/>
    <w:rsid w:val="005B5A62"/>
    <w:rsid w:val="005B7A04"/>
    <w:rsid w:val="005C24FC"/>
    <w:rsid w:val="005D5B41"/>
    <w:rsid w:val="005D686D"/>
    <w:rsid w:val="005E04BD"/>
    <w:rsid w:val="005E4AF6"/>
    <w:rsid w:val="005E51D5"/>
    <w:rsid w:val="005F35D0"/>
    <w:rsid w:val="005F7DEF"/>
    <w:rsid w:val="00600B9E"/>
    <w:rsid w:val="00604315"/>
    <w:rsid w:val="0060509C"/>
    <w:rsid w:val="00606BAA"/>
    <w:rsid w:val="00614092"/>
    <w:rsid w:val="00614871"/>
    <w:rsid w:val="00623110"/>
    <w:rsid w:val="006259E1"/>
    <w:rsid w:val="006478B1"/>
    <w:rsid w:val="00651F5B"/>
    <w:rsid w:val="006615C7"/>
    <w:rsid w:val="00661B2C"/>
    <w:rsid w:val="00673925"/>
    <w:rsid w:val="0067516C"/>
    <w:rsid w:val="006806F0"/>
    <w:rsid w:val="0068163C"/>
    <w:rsid w:val="00683291"/>
    <w:rsid w:val="0069142E"/>
    <w:rsid w:val="0069446E"/>
    <w:rsid w:val="00696D03"/>
    <w:rsid w:val="00697455"/>
    <w:rsid w:val="006A65D6"/>
    <w:rsid w:val="006B1F54"/>
    <w:rsid w:val="006B33C7"/>
    <w:rsid w:val="006C695E"/>
    <w:rsid w:val="006D2F85"/>
    <w:rsid w:val="006D60D0"/>
    <w:rsid w:val="006D6463"/>
    <w:rsid w:val="006D68E2"/>
    <w:rsid w:val="006D7EC1"/>
    <w:rsid w:val="006E0DE6"/>
    <w:rsid w:val="006E1B28"/>
    <w:rsid w:val="006E271F"/>
    <w:rsid w:val="006E3421"/>
    <w:rsid w:val="006E3DDE"/>
    <w:rsid w:val="006F23D6"/>
    <w:rsid w:val="006F4D6E"/>
    <w:rsid w:val="006F6314"/>
    <w:rsid w:val="0070178C"/>
    <w:rsid w:val="00703C61"/>
    <w:rsid w:val="00703DE3"/>
    <w:rsid w:val="00705A63"/>
    <w:rsid w:val="007068C2"/>
    <w:rsid w:val="00716389"/>
    <w:rsid w:val="007309F8"/>
    <w:rsid w:val="00735234"/>
    <w:rsid w:val="007370B5"/>
    <w:rsid w:val="007508A2"/>
    <w:rsid w:val="007546E8"/>
    <w:rsid w:val="0075557C"/>
    <w:rsid w:val="007563E2"/>
    <w:rsid w:val="00756F34"/>
    <w:rsid w:val="007675BD"/>
    <w:rsid w:val="00770DD2"/>
    <w:rsid w:val="00771180"/>
    <w:rsid w:val="00771CD8"/>
    <w:rsid w:val="00772C5F"/>
    <w:rsid w:val="00781FF3"/>
    <w:rsid w:val="007828E1"/>
    <w:rsid w:val="007908BD"/>
    <w:rsid w:val="00793674"/>
    <w:rsid w:val="007964DB"/>
    <w:rsid w:val="007B0648"/>
    <w:rsid w:val="007B15CF"/>
    <w:rsid w:val="007B5331"/>
    <w:rsid w:val="007D242D"/>
    <w:rsid w:val="007D39D5"/>
    <w:rsid w:val="007D6810"/>
    <w:rsid w:val="007D6E9C"/>
    <w:rsid w:val="007D7BBC"/>
    <w:rsid w:val="007E12E6"/>
    <w:rsid w:val="007E3FBB"/>
    <w:rsid w:val="007E4A47"/>
    <w:rsid w:val="007E65F6"/>
    <w:rsid w:val="008032D9"/>
    <w:rsid w:val="0080353C"/>
    <w:rsid w:val="00804D5C"/>
    <w:rsid w:val="00806386"/>
    <w:rsid w:val="00826987"/>
    <w:rsid w:val="00827181"/>
    <w:rsid w:val="00830C33"/>
    <w:rsid w:val="008325BD"/>
    <w:rsid w:val="00837BDC"/>
    <w:rsid w:val="0084213F"/>
    <w:rsid w:val="008516AB"/>
    <w:rsid w:val="008559A7"/>
    <w:rsid w:val="008673E4"/>
    <w:rsid w:val="00873251"/>
    <w:rsid w:val="0088308B"/>
    <w:rsid w:val="00883418"/>
    <w:rsid w:val="00893390"/>
    <w:rsid w:val="00894D24"/>
    <w:rsid w:val="0089537F"/>
    <w:rsid w:val="0089671E"/>
    <w:rsid w:val="008A384C"/>
    <w:rsid w:val="008A4576"/>
    <w:rsid w:val="008C4FCB"/>
    <w:rsid w:val="008D65AD"/>
    <w:rsid w:val="008E0092"/>
    <w:rsid w:val="008E383E"/>
    <w:rsid w:val="008F2619"/>
    <w:rsid w:val="008F7287"/>
    <w:rsid w:val="009029A5"/>
    <w:rsid w:val="00905DD9"/>
    <w:rsid w:val="00907BB9"/>
    <w:rsid w:val="0092198F"/>
    <w:rsid w:val="00922646"/>
    <w:rsid w:val="00922CB8"/>
    <w:rsid w:val="0092380A"/>
    <w:rsid w:val="009244F6"/>
    <w:rsid w:val="0092477F"/>
    <w:rsid w:val="00924B1C"/>
    <w:rsid w:val="0092721E"/>
    <w:rsid w:val="0093127D"/>
    <w:rsid w:val="009319A8"/>
    <w:rsid w:val="00932ED3"/>
    <w:rsid w:val="00934280"/>
    <w:rsid w:val="00934D3F"/>
    <w:rsid w:val="009357B2"/>
    <w:rsid w:val="0094011A"/>
    <w:rsid w:val="00941821"/>
    <w:rsid w:val="00945B1F"/>
    <w:rsid w:val="00946B14"/>
    <w:rsid w:val="00951CB1"/>
    <w:rsid w:val="0095259B"/>
    <w:rsid w:val="00952684"/>
    <w:rsid w:val="00953A17"/>
    <w:rsid w:val="0096003B"/>
    <w:rsid w:val="0096032D"/>
    <w:rsid w:val="00960DF8"/>
    <w:rsid w:val="00961F57"/>
    <w:rsid w:val="009655E1"/>
    <w:rsid w:val="009659A2"/>
    <w:rsid w:val="00967129"/>
    <w:rsid w:val="00970E58"/>
    <w:rsid w:val="00972D9B"/>
    <w:rsid w:val="0097644C"/>
    <w:rsid w:val="00982E61"/>
    <w:rsid w:val="00983C76"/>
    <w:rsid w:val="009854BD"/>
    <w:rsid w:val="00987A4C"/>
    <w:rsid w:val="00992019"/>
    <w:rsid w:val="00996430"/>
    <w:rsid w:val="009A051F"/>
    <w:rsid w:val="009B0A9B"/>
    <w:rsid w:val="009B63CC"/>
    <w:rsid w:val="009D1A00"/>
    <w:rsid w:val="009D5FB5"/>
    <w:rsid w:val="009D710C"/>
    <w:rsid w:val="009F2196"/>
    <w:rsid w:val="009F6E11"/>
    <w:rsid w:val="00A02BA0"/>
    <w:rsid w:val="00A05CBD"/>
    <w:rsid w:val="00A13ADE"/>
    <w:rsid w:val="00A13DE1"/>
    <w:rsid w:val="00A21E1D"/>
    <w:rsid w:val="00A34ECA"/>
    <w:rsid w:val="00A423A7"/>
    <w:rsid w:val="00A4369C"/>
    <w:rsid w:val="00A452A7"/>
    <w:rsid w:val="00A52F48"/>
    <w:rsid w:val="00A561D7"/>
    <w:rsid w:val="00A62AA4"/>
    <w:rsid w:val="00A710F5"/>
    <w:rsid w:val="00A73477"/>
    <w:rsid w:val="00A75B08"/>
    <w:rsid w:val="00A77A4F"/>
    <w:rsid w:val="00A8519E"/>
    <w:rsid w:val="00A8782D"/>
    <w:rsid w:val="00A9120F"/>
    <w:rsid w:val="00A9304D"/>
    <w:rsid w:val="00A946F5"/>
    <w:rsid w:val="00AA51C2"/>
    <w:rsid w:val="00AA7AB4"/>
    <w:rsid w:val="00AB1D0F"/>
    <w:rsid w:val="00AB294C"/>
    <w:rsid w:val="00AB37CA"/>
    <w:rsid w:val="00AB5357"/>
    <w:rsid w:val="00AC1735"/>
    <w:rsid w:val="00AE3FF5"/>
    <w:rsid w:val="00AE4F8D"/>
    <w:rsid w:val="00AF3808"/>
    <w:rsid w:val="00AF4BAC"/>
    <w:rsid w:val="00AF74F7"/>
    <w:rsid w:val="00AF7C86"/>
    <w:rsid w:val="00B00291"/>
    <w:rsid w:val="00B02102"/>
    <w:rsid w:val="00B106BF"/>
    <w:rsid w:val="00B1232C"/>
    <w:rsid w:val="00B133DB"/>
    <w:rsid w:val="00B141D0"/>
    <w:rsid w:val="00B15713"/>
    <w:rsid w:val="00B15CFE"/>
    <w:rsid w:val="00B33F85"/>
    <w:rsid w:val="00B4025A"/>
    <w:rsid w:val="00B43AA3"/>
    <w:rsid w:val="00B51E92"/>
    <w:rsid w:val="00B54DAC"/>
    <w:rsid w:val="00B57558"/>
    <w:rsid w:val="00B63B95"/>
    <w:rsid w:val="00B65848"/>
    <w:rsid w:val="00B73E44"/>
    <w:rsid w:val="00B74CE1"/>
    <w:rsid w:val="00B74D5D"/>
    <w:rsid w:val="00B75E8B"/>
    <w:rsid w:val="00B85B42"/>
    <w:rsid w:val="00B921D4"/>
    <w:rsid w:val="00B9302A"/>
    <w:rsid w:val="00B94475"/>
    <w:rsid w:val="00B94CBC"/>
    <w:rsid w:val="00B95EAB"/>
    <w:rsid w:val="00BA20AA"/>
    <w:rsid w:val="00BA3EE3"/>
    <w:rsid w:val="00BA5EF1"/>
    <w:rsid w:val="00BC00D4"/>
    <w:rsid w:val="00BC1545"/>
    <w:rsid w:val="00BC319F"/>
    <w:rsid w:val="00BD19A4"/>
    <w:rsid w:val="00BD4B7C"/>
    <w:rsid w:val="00BD6294"/>
    <w:rsid w:val="00BE6632"/>
    <w:rsid w:val="00BF098D"/>
    <w:rsid w:val="00BF1485"/>
    <w:rsid w:val="00BF209D"/>
    <w:rsid w:val="00BF7969"/>
    <w:rsid w:val="00BF7EA7"/>
    <w:rsid w:val="00C031B7"/>
    <w:rsid w:val="00C1064B"/>
    <w:rsid w:val="00C12706"/>
    <w:rsid w:val="00C15410"/>
    <w:rsid w:val="00C21465"/>
    <w:rsid w:val="00C227C3"/>
    <w:rsid w:val="00C234B8"/>
    <w:rsid w:val="00C23610"/>
    <w:rsid w:val="00C32547"/>
    <w:rsid w:val="00C36C95"/>
    <w:rsid w:val="00C41473"/>
    <w:rsid w:val="00C51A99"/>
    <w:rsid w:val="00C53065"/>
    <w:rsid w:val="00C53965"/>
    <w:rsid w:val="00C55787"/>
    <w:rsid w:val="00C74F6D"/>
    <w:rsid w:val="00C80E06"/>
    <w:rsid w:val="00C8116E"/>
    <w:rsid w:val="00C83498"/>
    <w:rsid w:val="00C8377B"/>
    <w:rsid w:val="00C920BE"/>
    <w:rsid w:val="00C920EC"/>
    <w:rsid w:val="00C93C77"/>
    <w:rsid w:val="00C96059"/>
    <w:rsid w:val="00CA0C9B"/>
    <w:rsid w:val="00CA0D42"/>
    <w:rsid w:val="00CB0186"/>
    <w:rsid w:val="00CB0C54"/>
    <w:rsid w:val="00CC6EB7"/>
    <w:rsid w:val="00CD2B8F"/>
    <w:rsid w:val="00CD428F"/>
    <w:rsid w:val="00CD5B6E"/>
    <w:rsid w:val="00CF4EF4"/>
    <w:rsid w:val="00D02398"/>
    <w:rsid w:val="00D10B6A"/>
    <w:rsid w:val="00D12E1F"/>
    <w:rsid w:val="00D17998"/>
    <w:rsid w:val="00D22181"/>
    <w:rsid w:val="00D24033"/>
    <w:rsid w:val="00D24D84"/>
    <w:rsid w:val="00D26411"/>
    <w:rsid w:val="00D351C7"/>
    <w:rsid w:val="00D376E6"/>
    <w:rsid w:val="00D40293"/>
    <w:rsid w:val="00D44957"/>
    <w:rsid w:val="00D4591E"/>
    <w:rsid w:val="00D5339E"/>
    <w:rsid w:val="00D537CB"/>
    <w:rsid w:val="00D54AE2"/>
    <w:rsid w:val="00D57068"/>
    <w:rsid w:val="00D6503C"/>
    <w:rsid w:val="00D6574F"/>
    <w:rsid w:val="00D66951"/>
    <w:rsid w:val="00D70C9C"/>
    <w:rsid w:val="00D74169"/>
    <w:rsid w:val="00D75F87"/>
    <w:rsid w:val="00D946AF"/>
    <w:rsid w:val="00D96C50"/>
    <w:rsid w:val="00DB7858"/>
    <w:rsid w:val="00DC1A6B"/>
    <w:rsid w:val="00DC3F57"/>
    <w:rsid w:val="00DC4ADC"/>
    <w:rsid w:val="00DC7044"/>
    <w:rsid w:val="00DD689A"/>
    <w:rsid w:val="00DE2F28"/>
    <w:rsid w:val="00DE7C6B"/>
    <w:rsid w:val="00DF4B4E"/>
    <w:rsid w:val="00E04BC8"/>
    <w:rsid w:val="00E04BE8"/>
    <w:rsid w:val="00E07AD3"/>
    <w:rsid w:val="00E14DEC"/>
    <w:rsid w:val="00E2013F"/>
    <w:rsid w:val="00E21969"/>
    <w:rsid w:val="00E250D1"/>
    <w:rsid w:val="00E40AEF"/>
    <w:rsid w:val="00E448BE"/>
    <w:rsid w:val="00E44BBA"/>
    <w:rsid w:val="00E45ABA"/>
    <w:rsid w:val="00E4644F"/>
    <w:rsid w:val="00E556D1"/>
    <w:rsid w:val="00E55A4E"/>
    <w:rsid w:val="00E568A6"/>
    <w:rsid w:val="00E60251"/>
    <w:rsid w:val="00E66803"/>
    <w:rsid w:val="00E72BBD"/>
    <w:rsid w:val="00E73B9D"/>
    <w:rsid w:val="00E8003C"/>
    <w:rsid w:val="00E93762"/>
    <w:rsid w:val="00EA5C9D"/>
    <w:rsid w:val="00EB108B"/>
    <w:rsid w:val="00EB4D9F"/>
    <w:rsid w:val="00ED2B1E"/>
    <w:rsid w:val="00EF2F89"/>
    <w:rsid w:val="00EF64FE"/>
    <w:rsid w:val="00F02A3B"/>
    <w:rsid w:val="00F06978"/>
    <w:rsid w:val="00F15191"/>
    <w:rsid w:val="00F24F81"/>
    <w:rsid w:val="00F26283"/>
    <w:rsid w:val="00F3307A"/>
    <w:rsid w:val="00F43B3F"/>
    <w:rsid w:val="00F43B42"/>
    <w:rsid w:val="00F44048"/>
    <w:rsid w:val="00F459BC"/>
    <w:rsid w:val="00F47E1A"/>
    <w:rsid w:val="00F5074E"/>
    <w:rsid w:val="00F54163"/>
    <w:rsid w:val="00F61942"/>
    <w:rsid w:val="00F725F0"/>
    <w:rsid w:val="00F77F8D"/>
    <w:rsid w:val="00F94D5C"/>
    <w:rsid w:val="00F95071"/>
    <w:rsid w:val="00F95819"/>
    <w:rsid w:val="00FB0468"/>
    <w:rsid w:val="00FC12BA"/>
    <w:rsid w:val="00FC368D"/>
    <w:rsid w:val="00FE3346"/>
    <w:rsid w:val="00FE34CF"/>
    <w:rsid w:val="00FE5FC6"/>
    <w:rsid w:val="00FE6C44"/>
    <w:rsid w:val="00FF3620"/>
    <w:rsid w:val="00FF703D"/>
  </w:rsids>
  <m:mathPr>
    <m:mathFont m:val="Cambria Math"/>
    <m:brkBin m:val="before"/>
    <m:brkBinSub m:val="--"/>
    <m:smallFrac m:val="off"/>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433"/>
    <w:pPr>
      <w:spacing w:after="200" w:line="276" w:lineRule="auto"/>
    </w:pPr>
    <w:rPr>
      <w:rFonts w:ascii="Calibri" w:eastAsia="Times New Roman" w:hAnsi="Calibri"/>
      <w:sz w:val="22"/>
      <w:szCs w:val="22"/>
      <w:lang w:val="en-US" w:eastAsia="en-US"/>
    </w:rPr>
  </w:style>
  <w:style w:type="paragraph" w:styleId="Heading1">
    <w:name w:val="heading 1"/>
    <w:basedOn w:val="Normal"/>
    <w:next w:val="Normal"/>
    <w:link w:val="Heading1Char"/>
    <w:qFormat/>
    <w:rsid w:val="004B5433"/>
    <w:pPr>
      <w:keepNext/>
      <w:spacing w:after="0" w:line="240" w:lineRule="auto"/>
      <w:jc w:val="right"/>
      <w:outlineLvl w:val="0"/>
    </w:pPr>
    <w:rPr>
      <w:rFonts w:ascii="Times New Roman" w:hAnsi="Times New Roman"/>
      <w:b/>
      <w:sz w:val="24"/>
      <w:szCs w:val="24"/>
      <w:lang w:val="lv-LV"/>
    </w:rPr>
  </w:style>
  <w:style w:type="paragraph" w:styleId="Heading2">
    <w:name w:val="heading 2"/>
    <w:basedOn w:val="Normal"/>
    <w:next w:val="Normal"/>
    <w:link w:val="Heading2Char"/>
    <w:unhideWhenUsed/>
    <w:qFormat/>
    <w:rsid w:val="004B5433"/>
    <w:pPr>
      <w:keepNext/>
      <w:spacing w:after="0" w:line="240" w:lineRule="auto"/>
      <w:jc w:val="center"/>
      <w:outlineLvl w:val="1"/>
    </w:pPr>
    <w:rPr>
      <w:rFonts w:ascii="Times New Roman" w:hAnsi="Times New Roman"/>
      <w:b/>
      <w:sz w:val="24"/>
      <w:szCs w:val="24"/>
      <w:lang w:val="lv-LV"/>
    </w:rPr>
  </w:style>
  <w:style w:type="paragraph" w:styleId="Heading3">
    <w:name w:val="heading 3"/>
    <w:basedOn w:val="Normal"/>
    <w:next w:val="Normal"/>
    <w:link w:val="Heading3Char"/>
    <w:unhideWhenUsed/>
    <w:qFormat/>
    <w:rsid w:val="004B5433"/>
    <w:pPr>
      <w:keepNext/>
      <w:spacing w:after="0" w:line="240" w:lineRule="auto"/>
      <w:outlineLvl w:val="2"/>
    </w:pPr>
    <w:rPr>
      <w:rFonts w:ascii="Times New Roman" w:hAnsi="Times New Roman"/>
      <w:b/>
      <w:bCs/>
      <w:sz w:val="24"/>
      <w:szCs w:val="24"/>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B5433"/>
    <w:rPr>
      <w:rFonts w:eastAsia="Times New Roman" w:cs="Times New Roman"/>
      <w:b/>
      <w:szCs w:val="24"/>
      <w:lang w:val="lv-LV"/>
    </w:rPr>
  </w:style>
  <w:style w:type="character" w:customStyle="1" w:styleId="Heading2Char">
    <w:name w:val="Heading 2 Char"/>
    <w:link w:val="Heading2"/>
    <w:rsid w:val="004B5433"/>
    <w:rPr>
      <w:rFonts w:eastAsia="Times New Roman" w:cs="Times New Roman"/>
      <w:b/>
      <w:szCs w:val="24"/>
      <w:lang w:val="lv-LV"/>
    </w:rPr>
  </w:style>
  <w:style w:type="character" w:customStyle="1" w:styleId="Heading3Char">
    <w:name w:val="Heading 3 Char"/>
    <w:link w:val="Heading3"/>
    <w:rsid w:val="004B5433"/>
    <w:rPr>
      <w:rFonts w:eastAsia="Times New Roman" w:cs="Times New Roman"/>
      <w:b/>
      <w:bCs/>
      <w:szCs w:val="24"/>
      <w:lang w:val="ru-RU"/>
    </w:rPr>
  </w:style>
  <w:style w:type="character" w:styleId="Hyperlink">
    <w:name w:val="Hyperlink"/>
    <w:uiPriority w:val="99"/>
    <w:unhideWhenUsed/>
    <w:rsid w:val="004B5433"/>
    <w:rPr>
      <w:color w:val="0000FF"/>
      <w:u w:val="single"/>
    </w:rPr>
  </w:style>
  <w:style w:type="paragraph" w:styleId="Header">
    <w:name w:val="header"/>
    <w:basedOn w:val="Normal"/>
    <w:link w:val="HeaderChar"/>
    <w:unhideWhenUsed/>
    <w:rsid w:val="004B5433"/>
    <w:pPr>
      <w:tabs>
        <w:tab w:val="center" w:pos="4153"/>
        <w:tab w:val="right" w:pos="8306"/>
      </w:tabs>
      <w:spacing w:after="0" w:line="240" w:lineRule="auto"/>
    </w:pPr>
    <w:rPr>
      <w:rFonts w:ascii="Times New Roman" w:hAnsi="Times New Roman"/>
      <w:sz w:val="24"/>
      <w:szCs w:val="24"/>
      <w:lang w:val="ru-RU"/>
    </w:rPr>
  </w:style>
  <w:style w:type="character" w:customStyle="1" w:styleId="HeaderChar">
    <w:name w:val="Header Char"/>
    <w:link w:val="Header"/>
    <w:rsid w:val="004B5433"/>
    <w:rPr>
      <w:rFonts w:eastAsia="Times New Roman" w:cs="Times New Roman"/>
      <w:szCs w:val="24"/>
      <w:lang w:val="ru-RU"/>
    </w:rPr>
  </w:style>
  <w:style w:type="paragraph" w:styleId="Title">
    <w:name w:val="Title"/>
    <w:basedOn w:val="Normal"/>
    <w:link w:val="TitleChar"/>
    <w:qFormat/>
    <w:rsid w:val="004B5433"/>
    <w:pPr>
      <w:spacing w:after="0" w:line="240" w:lineRule="auto"/>
      <w:jc w:val="center"/>
    </w:pPr>
    <w:rPr>
      <w:rFonts w:ascii="Times New Roman" w:hAnsi="Times New Roman"/>
      <w:b/>
      <w:sz w:val="32"/>
      <w:szCs w:val="20"/>
      <w:lang w:val="lv-LV"/>
    </w:rPr>
  </w:style>
  <w:style w:type="character" w:customStyle="1" w:styleId="TitleChar">
    <w:name w:val="Title Char"/>
    <w:link w:val="Title"/>
    <w:rsid w:val="004B5433"/>
    <w:rPr>
      <w:rFonts w:eastAsia="Times New Roman" w:cs="Times New Roman"/>
      <w:b/>
      <w:sz w:val="32"/>
      <w:szCs w:val="20"/>
      <w:lang w:val="lv-LV"/>
    </w:rPr>
  </w:style>
  <w:style w:type="paragraph" w:styleId="BodyText">
    <w:name w:val="Body Text"/>
    <w:basedOn w:val="Normal"/>
    <w:link w:val="BodyTextChar"/>
    <w:unhideWhenUsed/>
    <w:rsid w:val="004B5433"/>
    <w:pPr>
      <w:spacing w:after="0" w:line="240" w:lineRule="auto"/>
      <w:jc w:val="both"/>
    </w:pPr>
    <w:rPr>
      <w:rFonts w:ascii="Times New Roman" w:hAnsi="Times New Roman"/>
      <w:sz w:val="24"/>
      <w:szCs w:val="24"/>
      <w:lang w:val="lv-LV"/>
    </w:rPr>
  </w:style>
  <w:style w:type="character" w:customStyle="1" w:styleId="BodyTextChar">
    <w:name w:val="Body Text Char"/>
    <w:link w:val="BodyText"/>
    <w:rsid w:val="004B5433"/>
    <w:rPr>
      <w:rFonts w:eastAsia="Times New Roman" w:cs="Times New Roman"/>
      <w:szCs w:val="24"/>
      <w:lang w:val="lv-LV"/>
    </w:rPr>
  </w:style>
  <w:style w:type="paragraph" w:styleId="BodyTextIndent">
    <w:name w:val="Body Text Indent"/>
    <w:basedOn w:val="Normal"/>
    <w:link w:val="BodyTextIndentChar"/>
    <w:unhideWhenUsed/>
    <w:rsid w:val="004B5433"/>
    <w:pPr>
      <w:spacing w:after="0" w:line="240" w:lineRule="auto"/>
      <w:ind w:firstLine="720"/>
      <w:jc w:val="both"/>
    </w:pPr>
    <w:rPr>
      <w:rFonts w:ascii="Times New Roman" w:hAnsi="Times New Roman"/>
      <w:sz w:val="24"/>
      <w:szCs w:val="24"/>
      <w:lang w:val="lv-LV"/>
    </w:rPr>
  </w:style>
  <w:style w:type="character" w:customStyle="1" w:styleId="BodyTextIndentChar">
    <w:name w:val="Body Text Indent Char"/>
    <w:link w:val="BodyTextIndent"/>
    <w:rsid w:val="004B5433"/>
    <w:rPr>
      <w:rFonts w:eastAsia="Times New Roman" w:cs="Times New Roman"/>
      <w:szCs w:val="24"/>
      <w:lang w:val="lv-LV"/>
    </w:rPr>
  </w:style>
  <w:style w:type="paragraph" w:styleId="Subtitle">
    <w:name w:val="Subtitle"/>
    <w:basedOn w:val="Normal"/>
    <w:link w:val="SubtitleChar"/>
    <w:qFormat/>
    <w:rsid w:val="004B5433"/>
    <w:pPr>
      <w:spacing w:after="0" w:line="240" w:lineRule="auto"/>
      <w:jc w:val="center"/>
    </w:pPr>
    <w:rPr>
      <w:rFonts w:ascii="Times New Roman" w:hAnsi="Times New Roman"/>
      <w:b/>
      <w:sz w:val="28"/>
      <w:szCs w:val="20"/>
      <w:lang w:val="fr-BE"/>
    </w:rPr>
  </w:style>
  <w:style w:type="character" w:customStyle="1" w:styleId="SubtitleChar">
    <w:name w:val="Subtitle Char"/>
    <w:link w:val="Subtitle"/>
    <w:rsid w:val="004B5433"/>
    <w:rPr>
      <w:rFonts w:eastAsia="Times New Roman" w:cs="Times New Roman"/>
      <w:b/>
      <w:sz w:val="28"/>
      <w:szCs w:val="20"/>
      <w:lang w:val="fr-BE"/>
    </w:rPr>
  </w:style>
  <w:style w:type="paragraph" w:styleId="BodyText2">
    <w:name w:val="Body Text 2"/>
    <w:basedOn w:val="Normal"/>
    <w:link w:val="BodyText2Char"/>
    <w:semiHidden/>
    <w:unhideWhenUsed/>
    <w:rsid w:val="004B5433"/>
    <w:pPr>
      <w:spacing w:after="120" w:line="480" w:lineRule="auto"/>
    </w:pPr>
    <w:rPr>
      <w:rFonts w:ascii="Times New Roman" w:hAnsi="Times New Roman"/>
      <w:sz w:val="24"/>
      <w:szCs w:val="24"/>
      <w:lang w:val="ru-RU"/>
    </w:rPr>
  </w:style>
  <w:style w:type="character" w:customStyle="1" w:styleId="BodyText2Char">
    <w:name w:val="Body Text 2 Char"/>
    <w:link w:val="BodyText2"/>
    <w:semiHidden/>
    <w:rsid w:val="004B5433"/>
    <w:rPr>
      <w:rFonts w:eastAsia="Times New Roman" w:cs="Times New Roman"/>
      <w:szCs w:val="24"/>
      <w:lang w:val="ru-RU"/>
    </w:rPr>
  </w:style>
  <w:style w:type="paragraph" w:styleId="BodyText3">
    <w:name w:val="Body Text 3"/>
    <w:basedOn w:val="Normal"/>
    <w:link w:val="BodyText3Char"/>
    <w:unhideWhenUsed/>
    <w:rsid w:val="004B5433"/>
    <w:pPr>
      <w:spacing w:after="120" w:line="240" w:lineRule="auto"/>
    </w:pPr>
    <w:rPr>
      <w:rFonts w:ascii="Times New Roman" w:hAnsi="Times New Roman"/>
      <w:sz w:val="16"/>
      <w:szCs w:val="16"/>
      <w:lang w:val="ru-RU"/>
    </w:rPr>
  </w:style>
  <w:style w:type="character" w:customStyle="1" w:styleId="BodyText3Char">
    <w:name w:val="Body Text 3 Char"/>
    <w:link w:val="BodyText3"/>
    <w:rsid w:val="004B5433"/>
    <w:rPr>
      <w:rFonts w:eastAsia="Times New Roman" w:cs="Times New Roman"/>
      <w:sz w:val="16"/>
      <w:szCs w:val="16"/>
      <w:lang w:val="ru-RU"/>
    </w:rPr>
  </w:style>
  <w:style w:type="paragraph" w:styleId="BodyTextIndent2">
    <w:name w:val="Body Text Indent 2"/>
    <w:basedOn w:val="Normal"/>
    <w:link w:val="BodyTextIndent2Char"/>
    <w:semiHidden/>
    <w:unhideWhenUsed/>
    <w:rsid w:val="004B5433"/>
    <w:pPr>
      <w:spacing w:after="0" w:line="240" w:lineRule="auto"/>
      <w:ind w:left="7200" w:firstLine="720"/>
      <w:jc w:val="right"/>
    </w:pPr>
    <w:rPr>
      <w:rFonts w:ascii="Times New Roman" w:hAnsi="Times New Roman"/>
      <w:bCs/>
      <w:sz w:val="24"/>
      <w:szCs w:val="24"/>
      <w:lang w:val="lv-LV"/>
    </w:rPr>
  </w:style>
  <w:style w:type="character" w:customStyle="1" w:styleId="BodyTextIndent2Char">
    <w:name w:val="Body Text Indent 2 Char"/>
    <w:link w:val="BodyTextIndent2"/>
    <w:semiHidden/>
    <w:rsid w:val="004B5433"/>
    <w:rPr>
      <w:rFonts w:eastAsia="Times New Roman" w:cs="Times New Roman"/>
      <w:bCs/>
      <w:szCs w:val="24"/>
      <w:lang w:val="lv-LV"/>
    </w:rPr>
  </w:style>
  <w:style w:type="paragraph" w:styleId="BalloonText">
    <w:name w:val="Balloon Text"/>
    <w:basedOn w:val="Normal"/>
    <w:link w:val="BalloonTextChar"/>
    <w:unhideWhenUsed/>
    <w:rsid w:val="004B5433"/>
    <w:pPr>
      <w:spacing w:after="0" w:line="240" w:lineRule="auto"/>
    </w:pPr>
    <w:rPr>
      <w:rFonts w:ascii="Tahoma" w:hAnsi="Tahoma" w:cs="Tahoma"/>
      <w:sz w:val="16"/>
      <w:szCs w:val="16"/>
      <w:lang w:val="ru-RU"/>
    </w:rPr>
  </w:style>
  <w:style w:type="character" w:customStyle="1" w:styleId="BalloonTextChar">
    <w:name w:val="Balloon Text Char"/>
    <w:link w:val="BalloonText"/>
    <w:rsid w:val="004B5433"/>
    <w:rPr>
      <w:rFonts w:ascii="Tahoma" w:eastAsia="Times New Roman" w:hAnsi="Tahoma" w:cs="Tahoma"/>
      <w:sz w:val="16"/>
      <w:szCs w:val="16"/>
      <w:lang w:val="ru-RU"/>
    </w:rPr>
  </w:style>
  <w:style w:type="paragraph" w:customStyle="1" w:styleId="naisf">
    <w:name w:val="naisf"/>
    <w:basedOn w:val="Normal"/>
    <w:rsid w:val="004B5433"/>
    <w:pPr>
      <w:spacing w:before="100" w:beforeAutospacing="1" w:after="100" w:afterAutospacing="1" w:line="240" w:lineRule="auto"/>
      <w:jc w:val="both"/>
    </w:pPr>
    <w:rPr>
      <w:rFonts w:ascii="Times New Roman" w:hAnsi="Times New Roman"/>
      <w:sz w:val="24"/>
      <w:szCs w:val="24"/>
      <w:lang w:val="en-GB"/>
    </w:rPr>
  </w:style>
  <w:style w:type="paragraph" w:styleId="Footer">
    <w:name w:val="footer"/>
    <w:basedOn w:val="Normal"/>
    <w:link w:val="FooterChar"/>
    <w:uiPriority w:val="99"/>
    <w:unhideWhenUsed/>
    <w:rsid w:val="00951CB1"/>
    <w:pPr>
      <w:tabs>
        <w:tab w:val="center" w:pos="4680"/>
        <w:tab w:val="right" w:pos="9360"/>
      </w:tabs>
      <w:spacing w:after="0" w:line="240" w:lineRule="auto"/>
    </w:pPr>
  </w:style>
  <w:style w:type="character" w:customStyle="1" w:styleId="FooterChar">
    <w:name w:val="Footer Char"/>
    <w:link w:val="Footer"/>
    <w:uiPriority w:val="99"/>
    <w:rsid w:val="00951CB1"/>
    <w:rPr>
      <w:rFonts w:ascii="Calibri" w:eastAsia="Times New Roman" w:hAnsi="Calibri"/>
      <w:sz w:val="22"/>
    </w:rPr>
  </w:style>
  <w:style w:type="paragraph" w:styleId="ListParagraph">
    <w:name w:val="List Paragraph"/>
    <w:basedOn w:val="Normal"/>
    <w:link w:val="ListParagraphChar"/>
    <w:uiPriority w:val="34"/>
    <w:qFormat/>
    <w:rsid w:val="00A9304D"/>
    <w:pPr>
      <w:ind w:left="720"/>
      <w:contextualSpacing/>
    </w:pPr>
  </w:style>
  <w:style w:type="paragraph" w:styleId="NormalWeb">
    <w:name w:val="Normal (Web)"/>
    <w:basedOn w:val="Normal"/>
    <w:uiPriority w:val="99"/>
    <w:rsid w:val="00D537CB"/>
    <w:pPr>
      <w:spacing w:before="100" w:beforeAutospacing="1" w:after="100" w:afterAutospacing="1" w:line="240" w:lineRule="auto"/>
    </w:pPr>
    <w:rPr>
      <w:rFonts w:ascii="Times New Roman" w:hAnsi="Times New Roman"/>
      <w:sz w:val="24"/>
      <w:szCs w:val="24"/>
      <w:lang w:val="lv-LV" w:eastAsia="lv-LV"/>
    </w:rPr>
  </w:style>
  <w:style w:type="numbering" w:customStyle="1" w:styleId="Stils1">
    <w:name w:val="Stils1"/>
    <w:uiPriority w:val="99"/>
    <w:rsid w:val="00827181"/>
    <w:pPr>
      <w:numPr>
        <w:numId w:val="2"/>
      </w:numPr>
    </w:pPr>
  </w:style>
  <w:style w:type="paragraph" w:styleId="FootnoteText">
    <w:name w:val="footnote text"/>
    <w:basedOn w:val="Normal"/>
    <w:link w:val="FootnoteTextChar"/>
    <w:rsid w:val="00C93C77"/>
    <w:pPr>
      <w:spacing w:after="0" w:line="240" w:lineRule="auto"/>
    </w:pPr>
    <w:rPr>
      <w:rFonts w:ascii="Times New Roman" w:hAnsi="Times New Roman"/>
      <w:sz w:val="20"/>
      <w:szCs w:val="20"/>
    </w:rPr>
  </w:style>
  <w:style w:type="character" w:customStyle="1" w:styleId="FootnoteTextChar">
    <w:name w:val="Footnote Text Char"/>
    <w:link w:val="FootnoteText"/>
    <w:rsid w:val="00C93C77"/>
    <w:rPr>
      <w:rFonts w:eastAsia="Times New Roman" w:cs="Times New Roman"/>
      <w:sz w:val="20"/>
      <w:szCs w:val="20"/>
    </w:rPr>
  </w:style>
  <w:style w:type="character" w:styleId="FootnoteReference">
    <w:name w:val="footnote reference"/>
    <w:rsid w:val="00C93C77"/>
    <w:rPr>
      <w:vertAlign w:val="superscript"/>
    </w:rPr>
  </w:style>
  <w:style w:type="character" w:customStyle="1" w:styleId="apple-style-span">
    <w:name w:val="apple-style-span"/>
    <w:basedOn w:val="DefaultParagraphFont"/>
    <w:rsid w:val="00A13DE1"/>
  </w:style>
  <w:style w:type="character" w:styleId="FollowedHyperlink">
    <w:name w:val="FollowedHyperlink"/>
    <w:uiPriority w:val="99"/>
    <w:semiHidden/>
    <w:unhideWhenUsed/>
    <w:rsid w:val="00A13DE1"/>
    <w:rPr>
      <w:color w:val="800080"/>
      <w:u w:val="single"/>
    </w:rPr>
  </w:style>
  <w:style w:type="table" w:styleId="TableGrid">
    <w:name w:val="Table Grid"/>
    <w:basedOn w:val="TableNormal"/>
    <w:uiPriority w:val="59"/>
    <w:rsid w:val="00AF7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kstz">
    <w:name w:val="Rakstz."/>
    <w:basedOn w:val="Normal"/>
    <w:rsid w:val="00AF7C86"/>
    <w:pPr>
      <w:spacing w:after="160" w:line="240" w:lineRule="exact"/>
    </w:pPr>
    <w:rPr>
      <w:rFonts w:ascii="Tahoma" w:hAnsi="Tahoma"/>
      <w:sz w:val="20"/>
      <w:szCs w:val="20"/>
    </w:rPr>
  </w:style>
  <w:style w:type="character" w:styleId="Strong">
    <w:name w:val="Strong"/>
    <w:qFormat/>
    <w:rsid w:val="00AF7C86"/>
    <w:rPr>
      <w:b/>
      <w:bCs/>
    </w:rPr>
  </w:style>
  <w:style w:type="character" w:customStyle="1" w:styleId="prodmaininfo">
    <w:name w:val="prod_main_info"/>
    <w:rsid w:val="00AF7C86"/>
  </w:style>
  <w:style w:type="character" w:customStyle="1" w:styleId="prodmaintitle">
    <w:name w:val="prod_main_title"/>
    <w:rsid w:val="00AF7C86"/>
  </w:style>
  <w:style w:type="paragraph" w:customStyle="1" w:styleId="Default">
    <w:name w:val="Default"/>
    <w:rsid w:val="00AF7C86"/>
    <w:pPr>
      <w:autoSpaceDE w:val="0"/>
      <w:autoSpaceDN w:val="0"/>
      <w:adjustRightInd w:val="0"/>
    </w:pPr>
    <w:rPr>
      <w:rFonts w:ascii="Calibri" w:eastAsia="Times New Roman" w:hAnsi="Calibri" w:cs="Calibri"/>
      <w:color w:val="000000"/>
      <w:sz w:val="24"/>
      <w:szCs w:val="24"/>
    </w:rPr>
  </w:style>
  <w:style w:type="character" w:customStyle="1" w:styleId="ListParagraphChar">
    <w:name w:val="List Paragraph Char"/>
    <w:link w:val="ListParagraph"/>
    <w:uiPriority w:val="34"/>
    <w:locked/>
    <w:rsid w:val="00B54DAC"/>
    <w:rPr>
      <w:rFonts w:ascii="Calibri" w:eastAsia="Times New Roman"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4B5433"/>
    <w:pPr>
      <w:spacing w:after="200" w:line="276" w:lineRule="auto"/>
    </w:pPr>
    <w:rPr>
      <w:rFonts w:ascii="Calibri" w:eastAsia="Times New Roman" w:hAnsi="Calibri"/>
      <w:sz w:val="22"/>
      <w:szCs w:val="22"/>
      <w:lang w:val="en-US" w:eastAsia="en-US"/>
    </w:rPr>
  </w:style>
  <w:style w:type="paragraph" w:styleId="Virsraksts1">
    <w:name w:val="heading 1"/>
    <w:basedOn w:val="Parasts"/>
    <w:next w:val="Parasts"/>
    <w:link w:val="Virsraksts1Rakstz"/>
    <w:qFormat/>
    <w:rsid w:val="004B5433"/>
    <w:pPr>
      <w:keepNext/>
      <w:spacing w:after="0" w:line="240" w:lineRule="auto"/>
      <w:jc w:val="right"/>
      <w:outlineLvl w:val="0"/>
    </w:pPr>
    <w:rPr>
      <w:rFonts w:ascii="Times New Roman" w:hAnsi="Times New Roman"/>
      <w:b/>
      <w:sz w:val="24"/>
      <w:szCs w:val="24"/>
      <w:lang w:val="lv-LV"/>
    </w:rPr>
  </w:style>
  <w:style w:type="paragraph" w:styleId="Virsraksts2">
    <w:name w:val="heading 2"/>
    <w:basedOn w:val="Parasts"/>
    <w:next w:val="Parasts"/>
    <w:link w:val="Virsraksts2Rakstz"/>
    <w:unhideWhenUsed/>
    <w:qFormat/>
    <w:rsid w:val="004B5433"/>
    <w:pPr>
      <w:keepNext/>
      <w:spacing w:after="0" w:line="240" w:lineRule="auto"/>
      <w:jc w:val="center"/>
      <w:outlineLvl w:val="1"/>
    </w:pPr>
    <w:rPr>
      <w:rFonts w:ascii="Times New Roman" w:hAnsi="Times New Roman"/>
      <w:b/>
      <w:sz w:val="24"/>
      <w:szCs w:val="24"/>
      <w:lang w:val="lv-LV"/>
    </w:rPr>
  </w:style>
  <w:style w:type="paragraph" w:styleId="Virsraksts3">
    <w:name w:val="heading 3"/>
    <w:basedOn w:val="Parasts"/>
    <w:next w:val="Parasts"/>
    <w:link w:val="Virsraksts3Rakstz"/>
    <w:unhideWhenUsed/>
    <w:qFormat/>
    <w:rsid w:val="004B5433"/>
    <w:pPr>
      <w:keepNext/>
      <w:spacing w:after="0" w:line="240" w:lineRule="auto"/>
      <w:outlineLvl w:val="2"/>
    </w:pPr>
    <w:rPr>
      <w:rFonts w:ascii="Times New Roman" w:hAnsi="Times New Roman"/>
      <w:b/>
      <w:bCs/>
      <w:sz w:val="24"/>
      <w:szCs w:val="24"/>
      <w:lang w:val="ru-RU"/>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4B5433"/>
    <w:rPr>
      <w:rFonts w:eastAsia="Times New Roman" w:cs="Times New Roman"/>
      <w:b/>
      <w:szCs w:val="24"/>
      <w:lang w:val="lv-LV"/>
    </w:rPr>
  </w:style>
  <w:style w:type="character" w:customStyle="1" w:styleId="Virsraksts2Rakstz">
    <w:name w:val="Virsraksts 2 Rakstz."/>
    <w:link w:val="Virsraksts2"/>
    <w:rsid w:val="004B5433"/>
    <w:rPr>
      <w:rFonts w:eastAsia="Times New Roman" w:cs="Times New Roman"/>
      <w:b/>
      <w:szCs w:val="24"/>
      <w:lang w:val="lv-LV"/>
    </w:rPr>
  </w:style>
  <w:style w:type="character" w:customStyle="1" w:styleId="Virsraksts3Rakstz">
    <w:name w:val="Virsraksts 3 Rakstz."/>
    <w:link w:val="Virsraksts3"/>
    <w:rsid w:val="004B5433"/>
    <w:rPr>
      <w:rFonts w:eastAsia="Times New Roman" w:cs="Times New Roman"/>
      <w:b/>
      <w:bCs/>
      <w:szCs w:val="24"/>
      <w:lang w:val="ru-RU"/>
    </w:rPr>
  </w:style>
  <w:style w:type="character" w:styleId="Hipersaite">
    <w:name w:val="Hyperlink"/>
    <w:uiPriority w:val="99"/>
    <w:unhideWhenUsed/>
    <w:rsid w:val="004B5433"/>
    <w:rPr>
      <w:color w:val="0000FF"/>
      <w:u w:val="single"/>
    </w:rPr>
  </w:style>
  <w:style w:type="paragraph" w:styleId="Galvene">
    <w:name w:val="header"/>
    <w:basedOn w:val="Parasts"/>
    <w:link w:val="GalveneRakstz"/>
    <w:unhideWhenUsed/>
    <w:rsid w:val="004B5433"/>
    <w:pPr>
      <w:tabs>
        <w:tab w:val="center" w:pos="4153"/>
        <w:tab w:val="right" w:pos="8306"/>
      </w:tabs>
      <w:spacing w:after="0" w:line="240" w:lineRule="auto"/>
    </w:pPr>
    <w:rPr>
      <w:rFonts w:ascii="Times New Roman" w:hAnsi="Times New Roman"/>
      <w:sz w:val="24"/>
      <w:szCs w:val="24"/>
      <w:lang w:val="ru-RU"/>
    </w:rPr>
  </w:style>
  <w:style w:type="character" w:customStyle="1" w:styleId="GalveneRakstz">
    <w:name w:val="Galvene Rakstz."/>
    <w:link w:val="Galvene"/>
    <w:rsid w:val="004B5433"/>
    <w:rPr>
      <w:rFonts w:eastAsia="Times New Roman" w:cs="Times New Roman"/>
      <w:szCs w:val="24"/>
      <w:lang w:val="ru-RU"/>
    </w:rPr>
  </w:style>
  <w:style w:type="paragraph" w:styleId="Nosaukums">
    <w:name w:val="Title"/>
    <w:basedOn w:val="Parasts"/>
    <w:link w:val="NosaukumsRakstz"/>
    <w:qFormat/>
    <w:rsid w:val="004B5433"/>
    <w:pPr>
      <w:spacing w:after="0" w:line="240" w:lineRule="auto"/>
      <w:jc w:val="center"/>
    </w:pPr>
    <w:rPr>
      <w:rFonts w:ascii="Times New Roman" w:hAnsi="Times New Roman"/>
      <w:b/>
      <w:sz w:val="32"/>
      <w:szCs w:val="20"/>
      <w:lang w:val="lv-LV"/>
    </w:rPr>
  </w:style>
  <w:style w:type="character" w:customStyle="1" w:styleId="NosaukumsRakstz">
    <w:name w:val="Nosaukums Rakstz."/>
    <w:link w:val="Nosaukums"/>
    <w:rsid w:val="004B5433"/>
    <w:rPr>
      <w:rFonts w:eastAsia="Times New Roman" w:cs="Times New Roman"/>
      <w:b/>
      <w:sz w:val="32"/>
      <w:szCs w:val="20"/>
      <w:lang w:val="lv-LV"/>
    </w:rPr>
  </w:style>
  <w:style w:type="paragraph" w:styleId="Pamatteksts">
    <w:name w:val="Body Text"/>
    <w:basedOn w:val="Parasts"/>
    <w:link w:val="PamattekstsRakstz"/>
    <w:unhideWhenUsed/>
    <w:rsid w:val="004B5433"/>
    <w:pPr>
      <w:spacing w:after="0" w:line="240" w:lineRule="auto"/>
      <w:jc w:val="both"/>
    </w:pPr>
    <w:rPr>
      <w:rFonts w:ascii="Times New Roman" w:hAnsi="Times New Roman"/>
      <w:sz w:val="24"/>
      <w:szCs w:val="24"/>
      <w:lang w:val="lv-LV"/>
    </w:rPr>
  </w:style>
  <w:style w:type="character" w:customStyle="1" w:styleId="PamattekstsRakstz">
    <w:name w:val="Pamatteksts Rakstz."/>
    <w:link w:val="Pamatteksts"/>
    <w:rsid w:val="004B5433"/>
    <w:rPr>
      <w:rFonts w:eastAsia="Times New Roman" w:cs="Times New Roman"/>
      <w:szCs w:val="24"/>
      <w:lang w:val="lv-LV"/>
    </w:rPr>
  </w:style>
  <w:style w:type="paragraph" w:styleId="Pamattekstsaratkpi">
    <w:name w:val="Body Text Indent"/>
    <w:basedOn w:val="Parasts"/>
    <w:link w:val="PamattekstsaratkpiRakstz"/>
    <w:unhideWhenUsed/>
    <w:rsid w:val="004B5433"/>
    <w:pPr>
      <w:spacing w:after="0" w:line="240" w:lineRule="auto"/>
      <w:ind w:firstLine="720"/>
      <w:jc w:val="both"/>
    </w:pPr>
    <w:rPr>
      <w:rFonts w:ascii="Times New Roman" w:hAnsi="Times New Roman"/>
      <w:sz w:val="24"/>
      <w:szCs w:val="24"/>
      <w:lang w:val="lv-LV"/>
    </w:rPr>
  </w:style>
  <w:style w:type="character" w:customStyle="1" w:styleId="PamattekstsaratkpiRakstz">
    <w:name w:val="Pamatteksts ar atkāpi Rakstz."/>
    <w:link w:val="Pamattekstsaratkpi"/>
    <w:rsid w:val="004B5433"/>
    <w:rPr>
      <w:rFonts w:eastAsia="Times New Roman" w:cs="Times New Roman"/>
      <w:szCs w:val="24"/>
      <w:lang w:val="lv-LV"/>
    </w:rPr>
  </w:style>
  <w:style w:type="paragraph" w:styleId="Apakvirsraksts">
    <w:name w:val="Subtitle"/>
    <w:basedOn w:val="Parasts"/>
    <w:link w:val="ApakvirsrakstsRakstz"/>
    <w:qFormat/>
    <w:rsid w:val="004B5433"/>
    <w:pPr>
      <w:spacing w:after="0" w:line="240" w:lineRule="auto"/>
      <w:jc w:val="center"/>
    </w:pPr>
    <w:rPr>
      <w:rFonts w:ascii="Times New Roman" w:hAnsi="Times New Roman"/>
      <w:b/>
      <w:sz w:val="28"/>
      <w:szCs w:val="20"/>
      <w:lang w:val="fr-BE"/>
    </w:rPr>
  </w:style>
  <w:style w:type="character" w:customStyle="1" w:styleId="ApakvirsrakstsRakstz">
    <w:name w:val="Apakšvirsraksts Rakstz."/>
    <w:link w:val="Apakvirsraksts"/>
    <w:rsid w:val="004B5433"/>
    <w:rPr>
      <w:rFonts w:eastAsia="Times New Roman" w:cs="Times New Roman"/>
      <w:b/>
      <w:sz w:val="28"/>
      <w:szCs w:val="20"/>
      <w:lang w:val="fr-BE"/>
    </w:rPr>
  </w:style>
  <w:style w:type="paragraph" w:styleId="Pamatteksts2">
    <w:name w:val="Body Text 2"/>
    <w:basedOn w:val="Parasts"/>
    <w:link w:val="Pamatteksts2Rakstz"/>
    <w:semiHidden/>
    <w:unhideWhenUsed/>
    <w:rsid w:val="004B5433"/>
    <w:pPr>
      <w:spacing w:after="120" w:line="480" w:lineRule="auto"/>
    </w:pPr>
    <w:rPr>
      <w:rFonts w:ascii="Times New Roman" w:hAnsi="Times New Roman"/>
      <w:sz w:val="24"/>
      <w:szCs w:val="24"/>
      <w:lang w:val="ru-RU"/>
    </w:rPr>
  </w:style>
  <w:style w:type="character" w:customStyle="1" w:styleId="Pamatteksts2Rakstz">
    <w:name w:val="Pamatteksts 2 Rakstz."/>
    <w:link w:val="Pamatteksts2"/>
    <w:semiHidden/>
    <w:rsid w:val="004B5433"/>
    <w:rPr>
      <w:rFonts w:eastAsia="Times New Roman" w:cs="Times New Roman"/>
      <w:szCs w:val="24"/>
      <w:lang w:val="ru-RU"/>
    </w:rPr>
  </w:style>
  <w:style w:type="paragraph" w:styleId="Pamatteksts3">
    <w:name w:val="Body Text 3"/>
    <w:basedOn w:val="Parasts"/>
    <w:link w:val="Pamatteksts3Rakstz"/>
    <w:unhideWhenUsed/>
    <w:rsid w:val="004B5433"/>
    <w:pPr>
      <w:spacing w:after="120" w:line="240" w:lineRule="auto"/>
    </w:pPr>
    <w:rPr>
      <w:rFonts w:ascii="Times New Roman" w:hAnsi="Times New Roman"/>
      <w:sz w:val="16"/>
      <w:szCs w:val="16"/>
      <w:lang w:val="ru-RU"/>
    </w:rPr>
  </w:style>
  <w:style w:type="character" w:customStyle="1" w:styleId="Pamatteksts3Rakstz">
    <w:name w:val="Pamatteksts 3 Rakstz."/>
    <w:link w:val="Pamatteksts3"/>
    <w:rsid w:val="004B5433"/>
    <w:rPr>
      <w:rFonts w:eastAsia="Times New Roman" w:cs="Times New Roman"/>
      <w:sz w:val="16"/>
      <w:szCs w:val="16"/>
      <w:lang w:val="ru-RU"/>
    </w:rPr>
  </w:style>
  <w:style w:type="paragraph" w:styleId="Pamattekstaatkpe2">
    <w:name w:val="Body Text Indent 2"/>
    <w:basedOn w:val="Parasts"/>
    <w:link w:val="Pamattekstaatkpe2Rakstz"/>
    <w:semiHidden/>
    <w:unhideWhenUsed/>
    <w:rsid w:val="004B5433"/>
    <w:pPr>
      <w:spacing w:after="0" w:line="240" w:lineRule="auto"/>
      <w:ind w:left="7200" w:firstLine="720"/>
      <w:jc w:val="right"/>
    </w:pPr>
    <w:rPr>
      <w:rFonts w:ascii="Times New Roman" w:hAnsi="Times New Roman"/>
      <w:bCs/>
      <w:sz w:val="24"/>
      <w:szCs w:val="24"/>
      <w:lang w:val="lv-LV"/>
    </w:rPr>
  </w:style>
  <w:style w:type="character" w:customStyle="1" w:styleId="Pamattekstaatkpe2Rakstz">
    <w:name w:val="Pamatteksta atkāpe 2 Rakstz."/>
    <w:link w:val="Pamattekstaatkpe2"/>
    <w:semiHidden/>
    <w:rsid w:val="004B5433"/>
    <w:rPr>
      <w:rFonts w:eastAsia="Times New Roman" w:cs="Times New Roman"/>
      <w:bCs/>
      <w:szCs w:val="24"/>
      <w:lang w:val="lv-LV"/>
    </w:rPr>
  </w:style>
  <w:style w:type="paragraph" w:styleId="Balonteksts">
    <w:name w:val="Balloon Text"/>
    <w:basedOn w:val="Parasts"/>
    <w:link w:val="BalontekstsRakstz"/>
    <w:unhideWhenUsed/>
    <w:rsid w:val="004B5433"/>
    <w:pPr>
      <w:spacing w:after="0" w:line="240" w:lineRule="auto"/>
    </w:pPr>
    <w:rPr>
      <w:rFonts w:ascii="Tahoma" w:hAnsi="Tahoma" w:cs="Tahoma"/>
      <w:sz w:val="16"/>
      <w:szCs w:val="16"/>
      <w:lang w:val="ru-RU"/>
    </w:rPr>
  </w:style>
  <w:style w:type="character" w:customStyle="1" w:styleId="BalontekstsRakstz">
    <w:name w:val="Balonteksts Rakstz."/>
    <w:link w:val="Balonteksts"/>
    <w:rsid w:val="004B5433"/>
    <w:rPr>
      <w:rFonts w:ascii="Tahoma" w:eastAsia="Times New Roman" w:hAnsi="Tahoma" w:cs="Tahoma"/>
      <w:sz w:val="16"/>
      <w:szCs w:val="16"/>
      <w:lang w:val="ru-RU"/>
    </w:rPr>
  </w:style>
  <w:style w:type="paragraph" w:customStyle="1" w:styleId="naisf">
    <w:name w:val="naisf"/>
    <w:basedOn w:val="Parasts"/>
    <w:rsid w:val="004B5433"/>
    <w:pPr>
      <w:spacing w:before="100" w:beforeAutospacing="1" w:after="100" w:afterAutospacing="1" w:line="240" w:lineRule="auto"/>
      <w:jc w:val="both"/>
    </w:pPr>
    <w:rPr>
      <w:rFonts w:ascii="Times New Roman" w:hAnsi="Times New Roman"/>
      <w:sz w:val="24"/>
      <w:szCs w:val="24"/>
      <w:lang w:val="en-GB"/>
    </w:rPr>
  </w:style>
  <w:style w:type="paragraph" w:styleId="Kjene">
    <w:name w:val="footer"/>
    <w:basedOn w:val="Parasts"/>
    <w:link w:val="KjeneRakstz"/>
    <w:uiPriority w:val="99"/>
    <w:unhideWhenUsed/>
    <w:rsid w:val="00951CB1"/>
    <w:pPr>
      <w:tabs>
        <w:tab w:val="center" w:pos="4680"/>
        <w:tab w:val="right" w:pos="9360"/>
      </w:tabs>
      <w:spacing w:after="0" w:line="240" w:lineRule="auto"/>
    </w:pPr>
  </w:style>
  <w:style w:type="character" w:customStyle="1" w:styleId="KjeneRakstz">
    <w:name w:val="Kājene Rakstz."/>
    <w:link w:val="Kjene"/>
    <w:uiPriority w:val="99"/>
    <w:rsid w:val="00951CB1"/>
    <w:rPr>
      <w:rFonts w:ascii="Calibri" w:eastAsia="Times New Roman" w:hAnsi="Calibri"/>
      <w:sz w:val="22"/>
    </w:rPr>
  </w:style>
  <w:style w:type="paragraph" w:styleId="Sarakstarindkopa">
    <w:name w:val="List Paragraph"/>
    <w:basedOn w:val="Parasts"/>
    <w:link w:val="SarakstarindkopaRakstz"/>
    <w:uiPriority w:val="34"/>
    <w:qFormat/>
    <w:rsid w:val="00A9304D"/>
    <w:pPr>
      <w:ind w:left="720"/>
      <w:contextualSpacing/>
    </w:pPr>
  </w:style>
  <w:style w:type="paragraph" w:styleId="Paraststmeklis">
    <w:name w:val="Normal (Web)"/>
    <w:basedOn w:val="Parasts"/>
    <w:uiPriority w:val="99"/>
    <w:rsid w:val="00D537CB"/>
    <w:pPr>
      <w:spacing w:before="100" w:beforeAutospacing="1" w:after="100" w:afterAutospacing="1" w:line="240" w:lineRule="auto"/>
    </w:pPr>
    <w:rPr>
      <w:rFonts w:ascii="Times New Roman" w:hAnsi="Times New Roman"/>
      <w:sz w:val="24"/>
      <w:szCs w:val="24"/>
      <w:lang w:val="lv-LV" w:eastAsia="lv-LV"/>
    </w:rPr>
  </w:style>
  <w:style w:type="numbering" w:customStyle="1" w:styleId="Stils1">
    <w:name w:val="Stils1"/>
    <w:uiPriority w:val="99"/>
    <w:rsid w:val="00827181"/>
    <w:pPr>
      <w:numPr>
        <w:numId w:val="2"/>
      </w:numPr>
    </w:pPr>
  </w:style>
  <w:style w:type="paragraph" w:styleId="Vresteksts">
    <w:name w:val="footnote text"/>
    <w:basedOn w:val="Parasts"/>
    <w:link w:val="VrestekstsRakstz"/>
    <w:rsid w:val="00C93C77"/>
    <w:pPr>
      <w:spacing w:after="0" w:line="240" w:lineRule="auto"/>
    </w:pPr>
    <w:rPr>
      <w:rFonts w:ascii="Times New Roman" w:hAnsi="Times New Roman"/>
      <w:sz w:val="20"/>
      <w:szCs w:val="20"/>
    </w:rPr>
  </w:style>
  <w:style w:type="character" w:customStyle="1" w:styleId="VrestekstsRakstz">
    <w:name w:val="Vēres teksts Rakstz."/>
    <w:link w:val="Vresteksts"/>
    <w:rsid w:val="00C93C77"/>
    <w:rPr>
      <w:rFonts w:eastAsia="Times New Roman" w:cs="Times New Roman"/>
      <w:sz w:val="20"/>
      <w:szCs w:val="20"/>
    </w:rPr>
  </w:style>
  <w:style w:type="character" w:styleId="Vresatsauce">
    <w:name w:val="footnote reference"/>
    <w:rsid w:val="00C93C77"/>
    <w:rPr>
      <w:vertAlign w:val="superscript"/>
    </w:rPr>
  </w:style>
  <w:style w:type="character" w:customStyle="1" w:styleId="apple-style-span">
    <w:name w:val="apple-style-span"/>
    <w:basedOn w:val="Noklusjumarindkopasfonts"/>
    <w:rsid w:val="00A13DE1"/>
  </w:style>
  <w:style w:type="character" w:styleId="Izmantotahipersaite">
    <w:name w:val="FollowedHyperlink"/>
    <w:uiPriority w:val="99"/>
    <w:semiHidden/>
    <w:unhideWhenUsed/>
    <w:rsid w:val="00A13DE1"/>
    <w:rPr>
      <w:color w:val="800080"/>
      <w:u w:val="single"/>
    </w:rPr>
  </w:style>
  <w:style w:type="table" w:styleId="Reatabula">
    <w:name w:val="Table Grid"/>
    <w:basedOn w:val="Parastatabula"/>
    <w:uiPriority w:val="59"/>
    <w:rsid w:val="00AF7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kstz">
    <w:name w:val="Rakstz."/>
    <w:basedOn w:val="Parasts"/>
    <w:rsid w:val="00AF7C86"/>
    <w:pPr>
      <w:spacing w:after="160" w:line="240" w:lineRule="exact"/>
    </w:pPr>
    <w:rPr>
      <w:rFonts w:ascii="Tahoma" w:hAnsi="Tahoma"/>
      <w:sz w:val="20"/>
      <w:szCs w:val="20"/>
    </w:rPr>
  </w:style>
  <w:style w:type="character" w:styleId="Izteiksmgs">
    <w:name w:val="Strong"/>
    <w:qFormat/>
    <w:rsid w:val="00AF7C86"/>
    <w:rPr>
      <w:b/>
      <w:bCs/>
    </w:rPr>
  </w:style>
  <w:style w:type="character" w:customStyle="1" w:styleId="prodmaininfo">
    <w:name w:val="prod_main_info"/>
    <w:rsid w:val="00AF7C86"/>
  </w:style>
  <w:style w:type="character" w:customStyle="1" w:styleId="prodmaintitle">
    <w:name w:val="prod_main_title"/>
    <w:rsid w:val="00AF7C86"/>
  </w:style>
  <w:style w:type="paragraph" w:customStyle="1" w:styleId="Default">
    <w:name w:val="Default"/>
    <w:rsid w:val="00AF7C86"/>
    <w:pPr>
      <w:autoSpaceDE w:val="0"/>
      <w:autoSpaceDN w:val="0"/>
      <w:adjustRightInd w:val="0"/>
    </w:pPr>
    <w:rPr>
      <w:rFonts w:ascii="Calibri" w:eastAsia="Times New Roman" w:hAnsi="Calibri" w:cs="Calibri"/>
      <w:color w:val="000000"/>
      <w:sz w:val="24"/>
      <w:szCs w:val="24"/>
    </w:rPr>
  </w:style>
  <w:style w:type="character" w:customStyle="1" w:styleId="SarakstarindkopaRakstz">
    <w:name w:val="Saraksta rindkopa Rakstz."/>
    <w:link w:val="Sarakstarindkopa"/>
    <w:uiPriority w:val="34"/>
    <w:locked/>
    <w:rsid w:val="00B54DAC"/>
    <w:rPr>
      <w:rFonts w:ascii="Calibri" w:eastAsia="Times New Roman"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70394256">
      <w:bodyDiv w:val="1"/>
      <w:marLeft w:val="0"/>
      <w:marRight w:val="0"/>
      <w:marTop w:val="0"/>
      <w:marBottom w:val="0"/>
      <w:divBdr>
        <w:top w:val="none" w:sz="0" w:space="0" w:color="auto"/>
        <w:left w:val="none" w:sz="0" w:space="0" w:color="auto"/>
        <w:bottom w:val="none" w:sz="0" w:space="0" w:color="auto"/>
        <w:right w:val="none" w:sz="0" w:space="0" w:color="auto"/>
      </w:divBdr>
    </w:div>
    <w:div w:id="71590360">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
    <w:div w:id="298919504">
      <w:bodyDiv w:val="1"/>
      <w:marLeft w:val="0"/>
      <w:marRight w:val="0"/>
      <w:marTop w:val="0"/>
      <w:marBottom w:val="0"/>
      <w:divBdr>
        <w:top w:val="none" w:sz="0" w:space="0" w:color="auto"/>
        <w:left w:val="none" w:sz="0" w:space="0" w:color="auto"/>
        <w:bottom w:val="none" w:sz="0" w:space="0" w:color="auto"/>
        <w:right w:val="none" w:sz="0" w:space="0" w:color="auto"/>
      </w:divBdr>
    </w:div>
    <w:div w:id="312607813">
      <w:bodyDiv w:val="1"/>
      <w:marLeft w:val="0"/>
      <w:marRight w:val="0"/>
      <w:marTop w:val="0"/>
      <w:marBottom w:val="0"/>
      <w:divBdr>
        <w:top w:val="none" w:sz="0" w:space="0" w:color="auto"/>
        <w:left w:val="none" w:sz="0" w:space="0" w:color="auto"/>
        <w:bottom w:val="none" w:sz="0" w:space="0" w:color="auto"/>
        <w:right w:val="none" w:sz="0" w:space="0" w:color="auto"/>
      </w:divBdr>
    </w:div>
    <w:div w:id="450829149">
      <w:bodyDiv w:val="1"/>
      <w:marLeft w:val="0"/>
      <w:marRight w:val="0"/>
      <w:marTop w:val="0"/>
      <w:marBottom w:val="0"/>
      <w:divBdr>
        <w:top w:val="none" w:sz="0" w:space="0" w:color="auto"/>
        <w:left w:val="none" w:sz="0" w:space="0" w:color="auto"/>
        <w:bottom w:val="none" w:sz="0" w:space="0" w:color="auto"/>
        <w:right w:val="none" w:sz="0" w:space="0" w:color="auto"/>
      </w:divBdr>
    </w:div>
    <w:div w:id="640814479">
      <w:bodyDiv w:val="1"/>
      <w:marLeft w:val="0"/>
      <w:marRight w:val="0"/>
      <w:marTop w:val="0"/>
      <w:marBottom w:val="0"/>
      <w:divBdr>
        <w:top w:val="none" w:sz="0" w:space="0" w:color="auto"/>
        <w:left w:val="none" w:sz="0" w:space="0" w:color="auto"/>
        <w:bottom w:val="none" w:sz="0" w:space="0" w:color="auto"/>
        <w:right w:val="none" w:sz="0" w:space="0" w:color="auto"/>
      </w:divBdr>
    </w:div>
    <w:div w:id="783426577">
      <w:bodyDiv w:val="1"/>
      <w:marLeft w:val="0"/>
      <w:marRight w:val="0"/>
      <w:marTop w:val="0"/>
      <w:marBottom w:val="0"/>
      <w:divBdr>
        <w:top w:val="none" w:sz="0" w:space="0" w:color="auto"/>
        <w:left w:val="none" w:sz="0" w:space="0" w:color="auto"/>
        <w:bottom w:val="none" w:sz="0" w:space="0" w:color="auto"/>
        <w:right w:val="none" w:sz="0" w:space="0" w:color="auto"/>
      </w:divBdr>
    </w:div>
    <w:div w:id="868832172">
      <w:bodyDiv w:val="1"/>
      <w:marLeft w:val="0"/>
      <w:marRight w:val="0"/>
      <w:marTop w:val="0"/>
      <w:marBottom w:val="0"/>
      <w:divBdr>
        <w:top w:val="none" w:sz="0" w:space="0" w:color="auto"/>
        <w:left w:val="none" w:sz="0" w:space="0" w:color="auto"/>
        <w:bottom w:val="none" w:sz="0" w:space="0" w:color="auto"/>
        <w:right w:val="none" w:sz="0" w:space="0" w:color="auto"/>
      </w:divBdr>
    </w:div>
    <w:div w:id="898786037">
      <w:bodyDiv w:val="1"/>
      <w:marLeft w:val="0"/>
      <w:marRight w:val="0"/>
      <w:marTop w:val="0"/>
      <w:marBottom w:val="0"/>
      <w:divBdr>
        <w:top w:val="none" w:sz="0" w:space="0" w:color="auto"/>
        <w:left w:val="none" w:sz="0" w:space="0" w:color="auto"/>
        <w:bottom w:val="none" w:sz="0" w:space="0" w:color="auto"/>
        <w:right w:val="none" w:sz="0" w:space="0" w:color="auto"/>
      </w:divBdr>
    </w:div>
    <w:div w:id="1166673261">
      <w:bodyDiv w:val="1"/>
      <w:marLeft w:val="0"/>
      <w:marRight w:val="0"/>
      <w:marTop w:val="0"/>
      <w:marBottom w:val="0"/>
      <w:divBdr>
        <w:top w:val="none" w:sz="0" w:space="0" w:color="auto"/>
        <w:left w:val="none" w:sz="0" w:space="0" w:color="auto"/>
        <w:bottom w:val="none" w:sz="0" w:space="0" w:color="auto"/>
        <w:right w:val="none" w:sz="0" w:space="0" w:color="auto"/>
      </w:divBdr>
    </w:div>
    <w:div w:id="1207061489">
      <w:bodyDiv w:val="1"/>
      <w:marLeft w:val="0"/>
      <w:marRight w:val="0"/>
      <w:marTop w:val="0"/>
      <w:marBottom w:val="0"/>
      <w:divBdr>
        <w:top w:val="none" w:sz="0" w:space="0" w:color="auto"/>
        <w:left w:val="none" w:sz="0" w:space="0" w:color="auto"/>
        <w:bottom w:val="none" w:sz="0" w:space="0" w:color="auto"/>
        <w:right w:val="none" w:sz="0" w:space="0" w:color="auto"/>
      </w:divBdr>
    </w:div>
    <w:div w:id="1415467792">
      <w:bodyDiv w:val="1"/>
      <w:marLeft w:val="0"/>
      <w:marRight w:val="0"/>
      <w:marTop w:val="0"/>
      <w:marBottom w:val="0"/>
      <w:divBdr>
        <w:top w:val="none" w:sz="0" w:space="0" w:color="auto"/>
        <w:left w:val="none" w:sz="0" w:space="0" w:color="auto"/>
        <w:bottom w:val="none" w:sz="0" w:space="0" w:color="auto"/>
        <w:right w:val="none" w:sz="0" w:space="0" w:color="auto"/>
      </w:divBdr>
    </w:div>
    <w:div w:id="1422947359">
      <w:bodyDiv w:val="1"/>
      <w:marLeft w:val="0"/>
      <w:marRight w:val="0"/>
      <w:marTop w:val="0"/>
      <w:marBottom w:val="0"/>
      <w:divBdr>
        <w:top w:val="none" w:sz="0" w:space="0" w:color="auto"/>
        <w:left w:val="none" w:sz="0" w:space="0" w:color="auto"/>
        <w:bottom w:val="none" w:sz="0" w:space="0" w:color="auto"/>
        <w:right w:val="none" w:sz="0" w:space="0" w:color="auto"/>
      </w:divBdr>
    </w:div>
    <w:div w:id="171811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460D5-A937-4B15-8486-BD45F32A2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8292</Words>
  <Characters>4728</Characters>
  <Application>Microsoft Office Word</Application>
  <DocSecurity>0</DocSecurity>
  <Lines>39</Lines>
  <Paragraphs>25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12995</CharactersWithSpaces>
  <SharedDoc>false</SharedDoc>
  <HLinks>
    <vt:vector size="18" baseType="variant">
      <vt:variant>
        <vt:i4>7602235</vt:i4>
      </vt:variant>
      <vt:variant>
        <vt:i4>21</vt:i4>
      </vt:variant>
      <vt:variant>
        <vt:i4>0</vt:i4>
      </vt:variant>
      <vt:variant>
        <vt:i4>5</vt:i4>
      </vt:variant>
      <vt:variant>
        <vt:lpwstr>http://www.jip.jelgava.lv/</vt:lpwstr>
      </vt:variant>
      <vt:variant>
        <vt:lpwstr/>
      </vt:variant>
      <vt:variant>
        <vt:i4>7602235</vt:i4>
      </vt:variant>
      <vt:variant>
        <vt:i4>18</vt:i4>
      </vt:variant>
      <vt:variant>
        <vt:i4>0</vt:i4>
      </vt:variant>
      <vt:variant>
        <vt:i4>5</vt:i4>
      </vt:variant>
      <vt:variant>
        <vt:lpwstr>http://www.jip.jelgava.lv/</vt:lpwstr>
      </vt:variant>
      <vt:variant>
        <vt:lpwstr/>
      </vt:variant>
      <vt:variant>
        <vt:i4>2031661</vt:i4>
      </vt:variant>
      <vt:variant>
        <vt:i4>0</vt:i4>
      </vt:variant>
      <vt:variant>
        <vt:i4>0</vt:i4>
      </vt:variant>
      <vt:variant>
        <vt:i4>5</vt:i4>
      </vt:variant>
      <vt:variant>
        <vt:lpwstr>mailto:Nauris.pundors@izglitiba.jelgava.lv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vietsa</dc:creator>
  <cp:lastModifiedBy>Administrators</cp:lastModifiedBy>
  <cp:revision>3</cp:revision>
  <cp:lastPrinted>2013-10-14T11:43:00Z</cp:lastPrinted>
  <dcterms:created xsi:type="dcterms:W3CDTF">2013-10-11T06:03:00Z</dcterms:created>
  <dcterms:modified xsi:type="dcterms:W3CDTF">2013-10-14T11:43:00Z</dcterms:modified>
</cp:coreProperties>
</file>